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B4" w:rsidRDefault="000F69B4" w:rsidP="000F69B4">
      <w:pPr>
        <w:pStyle w:val="Titel"/>
        <w:rPr>
          <w:u w:val="none"/>
        </w:rPr>
      </w:pPr>
      <w:proofErr w:type="spellStart"/>
      <w:r>
        <w:rPr>
          <w:spacing w:val="-2"/>
        </w:rPr>
        <w:t>Geschichte_Internationale</w:t>
      </w:r>
      <w:r>
        <w:rPr>
          <w:spacing w:val="-2"/>
        </w:rPr>
        <w:t>_Zeitleiste</w:t>
      </w:r>
      <w:proofErr w:type="spellEnd"/>
    </w:p>
    <w:p w:rsidR="000F69B4" w:rsidRPr="00CA192F" w:rsidRDefault="000F69B4" w:rsidP="000F69B4">
      <w:pPr>
        <w:pStyle w:val="berschrift1"/>
        <w:spacing w:before="207"/>
        <w:ind w:left="140" w:firstLine="0"/>
        <w:rPr>
          <w:sz w:val="36"/>
        </w:rPr>
      </w:pPr>
      <w:r w:rsidRPr="00CA192F">
        <w:rPr>
          <w:sz w:val="36"/>
        </w:rPr>
        <w:t>Zeitleiste</w:t>
      </w:r>
      <w:r w:rsidRPr="00CA192F">
        <w:rPr>
          <w:spacing w:val="-10"/>
          <w:sz w:val="36"/>
        </w:rPr>
        <w:t xml:space="preserve"> </w:t>
      </w:r>
    </w:p>
    <w:p w:rsidR="00CA192F" w:rsidRDefault="00CA192F" w:rsidP="00CA192F">
      <w:pPr>
        <w:pStyle w:val="Listenabsatz"/>
        <w:numPr>
          <w:ilvl w:val="0"/>
          <w:numId w:val="1"/>
        </w:numPr>
        <w:tabs>
          <w:tab w:val="left" w:pos="614"/>
        </w:tabs>
        <w:spacing w:line="259" w:lineRule="auto"/>
        <w:ind w:right="171" w:firstLine="0"/>
        <w:rPr>
          <w:sz w:val="32"/>
        </w:rPr>
      </w:pPr>
      <w:r>
        <w:rPr>
          <w:sz w:val="32"/>
        </w:rPr>
        <w:t>Freiheit</w:t>
      </w:r>
      <w:r>
        <w:rPr>
          <w:spacing w:val="-5"/>
          <w:sz w:val="32"/>
        </w:rPr>
        <w:t xml:space="preserve"> </w:t>
      </w:r>
      <w:r>
        <w:rPr>
          <w:sz w:val="32"/>
        </w:rPr>
        <w:t>-</w:t>
      </w:r>
      <w:r>
        <w:rPr>
          <w:spacing w:val="-5"/>
          <w:sz w:val="32"/>
        </w:rPr>
        <w:t xml:space="preserve"> </w:t>
      </w:r>
      <w:r>
        <w:rPr>
          <w:sz w:val="32"/>
        </w:rPr>
        <w:t>Wiedererlangung</w:t>
      </w:r>
      <w:r>
        <w:rPr>
          <w:spacing w:val="-5"/>
          <w:sz w:val="32"/>
        </w:rPr>
        <w:t xml:space="preserve"> </w:t>
      </w:r>
      <w:r>
        <w:rPr>
          <w:sz w:val="32"/>
        </w:rPr>
        <w:t>der</w:t>
      </w:r>
      <w:r>
        <w:rPr>
          <w:spacing w:val="-5"/>
          <w:sz w:val="32"/>
        </w:rPr>
        <w:t xml:space="preserve"> </w:t>
      </w:r>
      <w:r>
        <w:rPr>
          <w:sz w:val="32"/>
        </w:rPr>
        <w:t>Unabhängigkeit</w:t>
      </w:r>
      <w:r>
        <w:rPr>
          <w:spacing w:val="-5"/>
          <w:sz w:val="32"/>
        </w:rPr>
        <w:t xml:space="preserve"> </w:t>
      </w:r>
      <w:r>
        <w:rPr>
          <w:sz w:val="32"/>
        </w:rPr>
        <w:t>(1945):</w:t>
      </w:r>
      <w:r>
        <w:rPr>
          <w:spacing w:val="-6"/>
          <w:sz w:val="32"/>
        </w:rPr>
        <w:t xml:space="preserve"> </w:t>
      </w:r>
      <w:r>
        <w:rPr>
          <w:sz w:val="32"/>
        </w:rPr>
        <w:t>Nach</w:t>
      </w:r>
      <w:r>
        <w:rPr>
          <w:spacing w:val="-6"/>
          <w:sz w:val="32"/>
        </w:rPr>
        <w:t xml:space="preserve"> </w:t>
      </w:r>
      <w:r>
        <w:rPr>
          <w:sz w:val="32"/>
        </w:rPr>
        <w:t>dem Ende des Zweiten Weltkriegs und der Besetzung durch die Alliierten erlangte Österreich seine Unabhängigkeit zurück und wurde zu einer souveränen Republik.</w:t>
      </w:r>
    </w:p>
    <w:p w:rsidR="00CA192F" w:rsidRDefault="00CA192F" w:rsidP="00CA192F">
      <w:pPr>
        <w:pStyle w:val="Listenabsatz"/>
        <w:numPr>
          <w:ilvl w:val="0"/>
          <w:numId w:val="1"/>
        </w:numPr>
        <w:tabs>
          <w:tab w:val="left" w:pos="614"/>
        </w:tabs>
        <w:spacing w:before="161" w:line="259" w:lineRule="auto"/>
        <w:ind w:right="657" w:firstLine="0"/>
        <w:rPr>
          <w:sz w:val="32"/>
        </w:rPr>
      </w:pPr>
      <w:r>
        <w:rPr>
          <w:sz w:val="32"/>
        </w:rPr>
        <w:t>Neutral - Staatsvertrag von 1955: Österreich schloss den Staatsvertrag</w:t>
      </w:r>
      <w:r>
        <w:rPr>
          <w:spacing w:val="-4"/>
          <w:sz w:val="32"/>
        </w:rPr>
        <w:t xml:space="preserve"> </w:t>
      </w:r>
      <w:r>
        <w:rPr>
          <w:sz w:val="32"/>
        </w:rPr>
        <w:t>mit</w:t>
      </w:r>
      <w:r>
        <w:rPr>
          <w:spacing w:val="-5"/>
          <w:sz w:val="32"/>
        </w:rPr>
        <w:t xml:space="preserve"> </w:t>
      </w:r>
      <w:r>
        <w:rPr>
          <w:sz w:val="32"/>
        </w:rPr>
        <w:t>den</w:t>
      </w:r>
      <w:r>
        <w:rPr>
          <w:spacing w:val="-6"/>
          <w:sz w:val="32"/>
        </w:rPr>
        <w:t xml:space="preserve"> </w:t>
      </w:r>
      <w:r>
        <w:rPr>
          <w:sz w:val="32"/>
        </w:rPr>
        <w:t>Alliierten</w:t>
      </w:r>
      <w:r>
        <w:rPr>
          <w:spacing w:val="-6"/>
          <w:sz w:val="32"/>
        </w:rPr>
        <w:t xml:space="preserve"> </w:t>
      </w:r>
      <w:r>
        <w:rPr>
          <w:sz w:val="32"/>
        </w:rPr>
        <w:t>ab,</w:t>
      </w:r>
      <w:r>
        <w:rPr>
          <w:spacing w:val="-3"/>
          <w:sz w:val="32"/>
        </w:rPr>
        <w:t xml:space="preserve"> </w:t>
      </w:r>
      <w:r>
        <w:rPr>
          <w:sz w:val="32"/>
        </w:rPr>
        <w:t>der</w:t>
      </w:r>
      <w:r>
        <w:rPr>
          <w:spacing w:val="-7"/>
          <w:sz w:val="32"/>
        </w:rPr>
        <w:t xml:space="preserve"> </w:t>
      </w:r>
      <w:r>
        <w:rPr>
          <w:sz w:val="32"/>
        </w:rPr>
        <w:t>seine</w:t>
      </w:r>
      <w:r>
        <w:rPr>
          <w:spacing w:val="-6"/>
          <w:sz w:val="32"/>
        </w:rPr>
        <w:t xml:space="preserve"> </w:t>
      </w:r>
      <w:r>
        <w:rPr>
          <w:sz w:val="32"/>
        </w:rPr>
        <w:t>Neutralität</w:t>
      </w:r>
      <w:r>
        <w:rPr>
          <w:spacing w:val="-4"/>
          <w:sz w:val="32"/>
        </w:rPr>
        <w:t xml:space="preserve"> </w:t>
      </w:r>
      <w:r>
        <w:rPr>
          <w:sz w:val="32"/>
        </w:rPr>
        <w:t>festlegte und den Abzug der Besatzungstruppen regelte.</w:t>
      </w:r>
    </w:p>
    <w:p w:rsidR="00CA192F" w:rsidRDefault="00CA192F" w:rsidP="00CA192F">
      <w:pPr>
        <w:pStyle w:val="Listenabsatz"/>
        <w:numPr>
          <w:ilvl w:val="0"/>
          <w:numId w:val="1"/>
        </w:numPr>
        <w:tabs>
          <w:tab w:val="left" w:pos="614"/>
        </w:tabs>
        <w:spacing w:before="158" w:line="259" w:lineRule="auto"/>
        <w:ind w:right="501" w:firstLine="0"/>
        <w:rPr>
          <w:sz w:val="32"/>
        </w:rPr>
      </w:pPr>
      <w:r>
        <w:rPr>
          <w:sz w:val="32"/>
        </w:rPr>
        <w:t>Hallo Welt- Gründung der Zweiten Republik (1955): Mit dem Staatsvertrag</w:t>
      </w:r>
      <w:r>
        <w:rPr>
          <w:spacing w:val="-4"/>
          <w:sz w:val="32"/>
        </w:rPr>
        <w:t xml:space="preserve"> </w:t>
      </w:r>
      <w:r>
        <w:rPr>
          <w:sz w:val="32"/>
        </w:rPr>
        <w:t>wurde</w:t>
      </w:r>
      <w:r>
        <w:rPr>
          <w:spacing w:val="-6"/>
          <w:sz w:val="32"/>
        </w:rPr>
        <w:t xml:space="preserve"> </w:t>
      </w:r>
      <w:r>
        <w:rPr>
          <w:sz w:val="32"/>
        </w:rPr>
        <w:t>die</w:t>
      </w:r>
      <w:r>
        <w:rPr>
          <w:spacing w:val="-6"/>
          <w:sz w:val="32"/>
        </w:rPr>
        <w:t xml:space="preserve"> </w:t>
      </w:r>
      <w:r>
        <w:rPr>
          <w:sz w:val="32"/>
        </w:rPr>
        <w:t>Zweite</w:t>
      </w:r>
      <w:r>
        <w:rPr>
          <w:spacing w:val="-6"/>
          <w:sz w:val="32"/>
        </w:rPr>
        <w:t xml:space="preserve"> </w:t>
      </w:r>
      <w:r>
        <w:rPr>
          <w:sz w:val="32"/>
        </w:rPr>
        <w:t>Republik</w:t>
      </w:r>
      <w:r>
        <w:rPr>
          <w:spacing w:val="-7"/>
          <w:sz w:val="32"/>
        </w:rPr>
        <w:t xml:space="preserve"> </w:t>
      </w:r>
      <w:r>
        <w:rPr>
          <w:sz w:val="32"/>
        </w:rPr>
        <w:t>Österreich</w:t>
      </w:r>
      <w:r>
        <w:rPr>
          <w:spacing w:val="-6"/>
          <w:sz w:val="32"/>
        </w:rPr>
        <w:t xml:space="preserve"> </w:t>
      </w:r>
      <w:r>
        <w:rPr>
          <w:sz w:val="32"/>
        </w:rPr>
        <w:t>gegründet,</w:t>
      </w:r>
      <w:r>
        <w:rPr>
          <w:spacing w:val="-6"/>
          <w:sz w:val="32"/>
        </w:rPr>
        <w:t xml:space="preserve"> </w:t>
      </w:r>
      <w:r>
        <w:rPr>
          <w:sz w:val="32"/>
        </w:rPr>
        <w:t>die bis heute besteht.</w:t>
      </w:r>
    </w:p>
    <w:p w:rsidR="00CA192F" w:rsidRDefault="00CA192F" w:rsidP="00CA192F">
      <w:pPr>
        <w:pStyle w:val="Listenabsatz"/>
        <w:numPr>
          <w:ilvl w:val="0"/>
          <w:numId w:val="1"/>
        </w:numPr>
        <w:tabs>
          <w:tab w:val="left" w:pos="777"/>
        </w:tabs>
        <w:spacing w:before="160" w:line="259" w:lineRule="auto"/>
        <w:ind w:right="1251" w:firstLine="0"/>
        <w:rPr>
          <w:sz w:val="32"/>
        </w:rPr>
      </w:pPr>
      <w:r>
        <w:rPr>
          <w:sz w:val="32"/>
        </w:rPr>
        <w:t>Neue Ära - Kreisky (1970 - 1983): Bruno Kreisky wird Österreichischer</w:t>
      </w:r>
      <w:r>
        <w:rPr>
          <w:spacing w:val="-7"/>
          <w:sz w:val="32"/>
        </w:rPr>
        <w:t xml:space="preserve"> </w:t>
      </w:r>
      <w:r>
        <w:rPr>
          <w:sz w:val="32"/>
        </w:rPr>
        <w:t>Bundeskanzler</w:t>
      </w:r>
      <w:r>
        <w:rPr>
          <w:spacing w:val="-4"/>
          <w:sz w:val="32"/>
        </w:rPr>
        <w:t xml:space="preserve"> </w:t>
      </w:r>
      <w:r>
        <w:rPr>
          <w:sz w:val="32"/>
        </w:rPr>
        <w:t>und</w:t>
      </w:r>
      <w:r>
        <w:rPr>
          <w:spacing w:val="-4"/>
          <w:sz w:val="32"/>
        </w:rPr>
        <w:t xml:space="preserve"> </w:t>
      </w:r>
      <w:r>
        <w:rPr>
          <w:sz w:val="32"/>
        </w:rPr>
        <w:t>war</w:t>
      </w:r>
      <w:r>
        <w:rPr>
          <w:spacing w:val="-7"/>
          <w:sz w:val="32"/>
        </w:rPr>
        <w:t xml:space="preserve"> </w:t>
      </w:r>
      <w:r>
        <w:rPr>
          <w:sz w:val="32"/>
        </w:rPr>
        <w:t>der</w:t>
      </w:r>
      <w:r>
        <w:rPr>
          <w:spacing w:val="-7"/>
          <w:sz w:val="32"/>
        </w:rPr>
        <w:t xml:space="preserve"> </w:t>
      </w:r>
      <w:r>
        <w:rPr>
          <w:sz w:val="32"/>
        </w:rPr>
        <w:t>längst</w:t>
      </w:r>
      <w:r>
        <w:rPr>
          <w:spacing w:val="-5"/>
          <w:sz w:val="32"/>
        </w:rPr>
        <w:t xml:space="preserve"> </w:t>
      </w:r>
      <w:r>
        <w:rPr>
          <w:sz w:val="32"/>
        </w:rPr>
        <w:t xml:space="preserve">dienstete </w:t>
      </w:r>
      <w:r>
        <w:rPr>
          <w:spacing w:val="-2"/>
          <w:sz w:val="32"/>
        </w:rPr>
        <w:t>Bundeskanzler</w:t>
      </w:r>
    </w:p>
    <w:p w:rsidR="00CA192F" w:rsidRDefault="00CA192F" w:rsidP="00CA192F">
      <w:pPr>
        <w:pStyle w:val="Listenabsatz"/>
        <w:numPr>
          <w:ilvl w:val="0"/>
          <w:numId w:val="1"/>
        </w:numPr>
        <w:tabs>
          <w:tab w:val="left" w:pos="777"/>
        </w:tabs>
        <w:spacing w:before="157" w:line="259" w:lineRule="auto"/>
        <w:ind w:right="668" w:firstLine="0"/>
        <w:rPr>
          <w:sz w:val="32"/>
        </w:rPr>
      </w:pPr>
      <w:r>
        <w:rPr>
          <w:sz w:val="32"/>
        </w:rPr>
        <w:t>Hallo</w:t>
      </w:r>
      <w:r>
        <w:rPr>
          <w:spacing w:val="-5"/>
          <w:sz w:val="32"/>
        </w:rPr>
        <w:t xml:space="preserve"> </w:t>
      </w:r>
      <w:r>
        <w:rPr>
          <w:sz w:val="32"/>
        </w:rPr>
        <w:t>EU</w:t>
      </w:r>
      <w:r>
        <w:rPr>
          <w:spacing w:val="-5"/>
          <w:sz w:val="32"/>
        </w:rPr>
        <w:t xml:space="preserve"> </w:t>
      </w:r>
      <w:r>
        <w:rPr>
          <w:sz w:val="32"/>
        </w:rPr>
        <w:t>-</w:t>
      </w:r>
      <w:r>
        <w:rPr>
          <w:spacing w:val="-5"/>
          <w:sz w:val="32"/>
        </w:rPr>
        <w:t xml:space="preserve"> </w:t>
      </w:r>
      <w:r>
        <w:rPr>
          <w:sz w:val="32"/>
        </w:rPr>
        <w:t>Beitritt</w:t>
      </w:r>
      <w:r>
        <w:rPr>
          <w:spacing w:val="-5"/>
          <w:sz w:val="32"/>
        </w:rPr>
        <w:t xml:space="preserve"> </w:t>
      </w:r>
      <w:r>
        <w:rPr>
          <w:sz w:val="32"/>
        </w:rPr>
        <w:t>zur</w:t>
      </w:r>
      <w:r>
        <w:rPr>
          <w:spacing w:val="-5"/>
          <w:sz w:val="32"/>
        </w:rPr>
        <w:t xml:space="preserve"> </w:t>
      </w:r>
      <w:r>
        <w:rPr>
          <w:sz w:val="32"/>
        </w:rPr>
        <w:t>Europäischen</w:t>
      </w:r>
      <w:r>
        <w:rPr>
          <w:spacing w:val="-5"/>
          <w:sz w:val="32"/>
        </w:rPr>
        <w:t xml:space="preserve"> </w:t>
      </w:r>
      <w:r>
        <w:rPr>
          <w:sz w:val="32"/>
        </w:rPr>
        <w:t>Union</w:t>
      </w:r>
      <w:r>
        <w:rPr>
          <w:spacing w:val="-3"/>
          <w:sz w:val="32"/>
        </w:rPr>
        <w:t xml:space="preserve"> </w:t>
      </w:r>
      <w:r>
        <w:rPr>
          <w:sz w:val="32"/>
        </w:rPr>
        <w:t>(1995):</w:t>
      </w:r>
      <w:r>
        <w:rPr>
          <w:spacing w:val="-2"/>
          <w:sz w:val="32"/>
        </w:rPr>
        <w:t xml:space="preserve"> </w:t>
      </w:r>
      <w:r>
        <w:rPr>
          <w:sz w:val="32"/>
        </w:rPr>
        <w:t>Österreich trat der Europäischen Union bei, was zu wirtschaftlichen und politischen Veränderungen im Land führte.</w:t>
      </w:r>
    </w:p>
    <w:p w:rsidR="00CA192F" w:rsidRDefault="00CA192F" w:rsidP="00CA192F">
      <w:pPr>
        <w:pStyle w:val="Listenabsatz"/>
        <w:numPr>
          <w:ilvl w:val="0"/>
          <w:numId w:val="1"/>
        </w:numPr>
        <w:tabs>
          <w:tab w:val="left" w:pos="777"/>
        </w:tabs>
        <w:spacing w:before="161" w:line="259" w:lineRule="auto"/>
        <w:ind w:right="974" w:firstLine="0"/>
        <w:rPr>
          <w:sz w:val="32"/>
        </w:rPr>
      </w:pPr>
      <w:r>
        <w:rPr>
          <w:sz w:val="32"/>
        </w:rPr>
        <w:t>FPÖ - Haider-Krise (2000): Die Regierungsbeteiligung der rechtspopulistischen</w:t>
      </w:r>
      <w:r>
        <w:rPr>
          <w:spacing w:val="-6"/>
          <w:sz w:val="32"/>
        </w:rPr>
        <w:t xml:space="preserve"> </w:t>
      </w:r>
      <w:r>
        <w:rPr>
          <w:sz w:val="32"/>
        </w:rPr>
        <w:t>FPÖ</w:t>
      </w:r>
      <w:r>
        <w:rPr>
          <w:spacing w:val="-6"/>
          <w:sz w:val="32"/>
        </w:rPr>
        <w:t xml:space="preserve"> </w:t>
      </w:r>
      <w:r>
        <w:rPr>
          <w:sz w:val="32"/>
        </w:rPr>
        <w:t>unter</w:t>
      </w:r>
      <w:r>
        <w:rPr>
          <w:spacing w:val="-7"/>
          <w:sz w:val="32"/>
        </w:rPr>
        <w:t xml:space="preserve"> </w:t>
      </w:r>
      <w:r>
        <w:rPr>
          <w:sz w:val="32"/>
        </w:rPr>
        <w:t>Jörg</w:t>
      </w:r>
      <w:r>
        <w:rPr>
          <w:spacing w:val="-3"/>
          <w:sz w:val="32"/>
        </w:rPr>
        <w:t xml:space="preserve"> </w:t>
      </w:r>
      <w:r>
        <w:rPr>
          <w:sz w:val="32"/>
        </w:rPr>
        <w:t>Haider</w:t>
      </w:r>
      <w:r>
        <w:rPr>
          <w:spacing w:val="-7"/>
          <w:sz w:val="32"/>
        </w:rPr>
        <w:t xml:space="preserve"> </w:t>
      </w:r>
      <w:r>
        <w:rPr>
          <w:sz w:val="32"/>
        </w:rPr>
        <w:t>löste</w:t>
      </w:r>
      <w:r>
        <w:rPr>
          <w:spacing w:val="-6"/>
          <w:sz w:val="32"/>
        </w:rPr>
        <w:t xml:space="preserve"> </w:t>
      </w:r>
      <w:r>
        <w:rPr>
          <w:sz w:val="32"/>
        </w:rPr>
        <w:t>nationale</w:t>
      </w:r>
      <w:r>
        <w:rPr>
          <w:spacing w:val="-6"/>
          <w:sz w:val="32"/>
        </w:rPr>
        <w:t xml:space="preserve"> </w:t>
      </w:r>
      <w:r>
        <w:rPr>
          <w:sz w:val="32"/>
        </w:rPr>
        <w:t>und internationale Kontroversen aus.</w:t>
      </w:r>
    </w:p>
    <w:p w:rsidR="00CA192F" w:rsidRDefault="00CA192F" w:rsidP="00CA192F">
      <w:pPr>
        <w:pStyle w:val="Listenabsatz"/>
        <w:numPr>
          <w:ilvl w:val="0"/>
          <w:numId w:val="1"/>
        </w:numPr>
        <w:tabs>
          <w:tab w:val="left" w:pos="777"/>
        </w:tabs>
        <w:spacing w:before="160" w:line="259" w:lineRule="auto"/>
        <w:ind w:right="618" w:firstLine="0"/>
        <w:rPr>
          <w:sz w:val="32"/>
        </w:rPr>
      </w:pPr>
      <w:r>
        <w:rPr>
          <w:sz w:val="32"/>
        </w:rPr>
        <w:t>Schengen - Schengen-Beitritt (2007): Österreich trat dem Schengen-Abkommen</w:t>
      </w:r>
      <w:r>
        <w:rPr>
          <w:spacing w:val="-7"/>
          <w:sz w:val="32"/>
        </w:rPr>
        <w:t xml:space="preserve"> </w:t>
      </w:r>
      <w:r>
        <w:rPr>
          <w:sz w:val="32"/>
        </w:rPr>
        <w:t>bei,</w:t>
      </w:r>
      <w:r>
        <w:rPr>
          <w:spacing w:val="-6"/>
          <w:sz w:val="32"/>
        </w:rPr>
        <w:t xml:space="preserve"> </w:t>
      </w:r>
      <w:r>
        <w:rPr>
          <w:sz w:val="32"/>
        </w:rPr>
        <w:t>was</w:t>
      </w:r>
      <w:r>
        <w:rPr>
          <w:spacing w:val="-7"/>
          <w:sz w:val="32"/>
        </w:rPr>
        <w:t xml:space="preserve"> </w:t>
      </w:r>
      <w:r>
        <w:rPr>
          <w:sz w:val="32"/>
        </w:rPr>
        <w:t>zu</w:t>
      </w:r>
      <w:r>
        <w:rPr>
          <w:spacing w:val="-7"/>
          <w:sz w:val="32"/>
        </w:rPr>
        <w:t xml:space="preserve"> </w:t>
      </w:r>
      <w:r>
        <w:rPr>
          <w:sz w:val="32"/>
        </w:rPr>
        <w:t>einer</w:t>
      </w:r>
      <w:r>
        <w:rPr>
          <w:spacing w:val="-8"/>
          <w:sz w:val="32"/>
        </w:rPr>
        <w:t xml:space="preserve"> </w:t>
      </w:r>
      <w:r>
        <w:rPr>
          <w:sz w:val="32"/>
        </w:rPr>
        <w:t>weitgehenden</w:t>
      </w:r>
      <w:r>
        <w:rPr>
          <w:spacing w:val="-6"/>
          <w:sz w:val="32"/>
        </w:rPr>
        <w:t xml:space="preserve"> </w:t>
      </w:r>
      <w:r>
        <w:rPr>
          <w:sz w:val="32"/>
        </w:rPr>
        <w:t>Aufhebung der Grenzkontrollen führte.</w:t>
      </w:r>
    </w:p>
    <w:p w:rsidR="00CA192F" w:rsidRDefault="00CA192F" w:rsidP="00CA192F">
      <w:pPr>
        <w:pStyle w:val="Listenabsatz"/>
        <w:numPr>
          <w:ilvl w:val="0"/>
          <w:numId w:val="1"/>
        </w:numPr>
        <w:tabs>
          <w:tab w:val="left" w:pos="777"/>
        </w:tabs>
        <w:spacing w:before="158" w:line="259" w:lineRule="auto"/>
        <w:ind w:right="732" w:firstLine="0"/>
        <w:jc w:val="both"/>
        <w:rPr>
          <w:sz w:val="32"/>
        </w:rPr>
      </w:pPr>
      <w:r>
        <w:rPr>
          <w:sz w:val="32"/>
        </w:rPr>
        <w:t>Krise</w:t>
      </w:r>
      <w:r>
        <w:rPr>
          <w:spacing w:val="-3"/>
          <w:sz w:val="32"/>
        </w:rPr>
        <w:t xml:space="preserve"> </w:t>
      </w:r>
      <w:r>
        <w:rPr>
          <w:sz w:val="32"/>
        </w:rPr>
        <w:t>-</w:t>
      </w:r>
      <w:r>
        <w:rPr>
          <w:spacing w:val="-5"/>
          <w:sz w:val="32"/>
        </w:rPr>
        <w:t xml:space="preserve"> </w:t>
      </w:r>
      <w:r>
        <w:rPr>
          <w:sz w:val="32"/>
        </w:rPr>
        <w:t>Wirtschaftskrise</w:t>
      </w:r>
      <w:r>
        <w:rPr>
          <w:spacing w:val="-6"/>
          <w:sz w:val="32"/>
        </w:rPr>
        <w:t xml:space="preserve"> </w:t>
      </w:r>
      <w:r>
        <w:rPr>
          <w:sz w:val="32"/>
        </w:rPr>
        <w:t>(2008-2009):</w:t>
      </w:r>
      <w:r>
        <w:rPr>
          <w:spacing w:val="-6"/>
          <w:sz w:val="32"/>
        </w:rPr>
        <w:t xml:space="preserve"> </w:t>
      </w:r>
      <w:r>
        <w:rPr>
          <w:sz w:val="32"/>
        </w:rPr>
        <w:t>Österreich</w:t>
      </w:r>
      <w:r>
        <w:rPr>
          <w:spacing w:val="-6"/>
          <w:sz w:val="32"/>
        </w:rPr>
        <w:t xml:space="preserve"> </w:t>
      </w:r>
      <w:r>
        <w:rPr>
          <w:sz w:val="32"/>
        </w:rPr>
        <w:t>war</w:t>
      </w:r>
      <w:r>
        <w:rPr>
          <w:spacing w:val="-6"/>
          <w:sz w:val="32"/>
        </w:rPr>
        <w:t xml:space="preserve"> </w:t>
      </w:r>
      <w:r>
        <w:rPr>
          <w:sz w:val="32"/>
        </w:rPr>
        <w:t>von</w:t>
      </w:r>
      <w:r>
        <w:rPr>
          <w:spacing w:val="-6"/>
          <w:sz w:val="32"/>
        </w:rPr>
        <w:t xml:space="preserve"> </w:t>
      </w:r>
      <w:r>
        <w:rPr>
          <w:sz w:val="32"/>
        </w:rPr>
        <w:t>der globalen Finanzkrise stark betroffen, was zu einer Rezession und wirtschaftlichen Herausforderungen führte.</w:t>
      </w:r>
    </w:p>
    <w:p w:rsidR="00CA192F" w:rsidRDefault="00CA192F" w:rsidP="00CA192F">
      <w:pPr>
        <w:jc w:val="both"/>
        <w:rPr>
          <w:sz w:val="32"/>
        </w:rPr>
        <w:sectPr w:rsidR="00CA192F" w:rsidSect="00CA192F">
          <w:headerReference w:type="default" r:id="rId5"/>
          <w:pgSz w:w="11910" w:h="16840"/>
          <w:pgMar w:top="1400" w:right="1300" w:bottom="280" w:left="1300" w:header="751" w:footer="0" w:gutter="0"/>
          <w:pgNumType w:start="1"/>
          <w:cols w:space="720"/>
        </w:sectPr>
      </w:pPr>
    </w:p>
    <w:p w:rsidR="00CA192F" w:rsidRDefault="00CA192F" w:rsidP="00CA192F">
      <w:pPr>
        <w:pStyle w:val="Listenabsatz"/>
        <w:numPr>
          <w:ilvl w:val="0"/>
          <w:numId w:val="1"/>
        </w:numPr>
        <w:tabs>
          <w:tab w:val="left" w:pos="777"/>
        </w:tabs>
        <w:spacing w:before="24" w:line="259" w:lineRule="auto"/>
        <w:ind w:right="164" w:firstLine="0"/>
        <w:rPr>
          <w:sz w:val="32"/>
        </w:rPr>
      </w:pPr>
      <w:r>
        <w:rPr>
          <w:sz w:val="32"/>
        </w:rPr>
        <w:lastRenderedPageBreak/>
        <w:t xml:space="preserve">Runde 2 - Wahl von Alexander Van </w:t>
      </w:r>
      <w:proofErr w:type="gramStart"/>
      <w:r>
        <w:rPr>
          <w:sz w:val="32"/>
        </w:rPr>
        <w:t>der Bellen</w:t>
      </w:r>
      <w:proofErr w:type="gramEnd"/>
      <w:r>
        <w:rPr>
          <w:sz w:val="32"/>
        </w:rPr>
        <w:t xml:space="preserve"> zum Bundespräsidenten (2016): Die Wahl eines ehemaligen Grünen- Politikers</w:t>
      </w:r>
      <w:r>
        <w:rPr>
          <w:spacing w:val="-6"/>
          <w:sz w:val="32"/>
        </w:rPr>
        <w:t xml:space="preserve"> </w:t>
      </w:r>
      <w:r>
        <w:rPr>
          <w:sz w:val="32"/>
        </w:rPr>
        <w:t>zum</w:t>
      </w:r>
      <w:r>
        <w:rPr>
          <w:spacing w:val="-6"/>
          <w:sz w:val="32"/>
        </w:rPr>
        <w:t xml:space="preserve"> </w:t>
      </w:r>
      <w:r>
        <w:rPr>
          <w:sz w:val="32"/>
        </w:rPr>
        <w:t>Bundespräsidenten</w:t>
      </w:r>
      <w:r>
        <w:rPr>
          <w:spacing w:val="-4"/>
          <w:sz w:val="32"/>
        </w:rPr>
        <w:t xml:space="preserve"> </w:t>
      </w:r>
      <w:r>
        <w:rPr>
          <w:sz w:val="32"/>
        </w:rPr>
        <w:t>markierte</w:t>
      </w:r>
      <w:r>
        <w:rPr>
          <w:spacing w:val="-5"/>
          <w:sz w:val="32"/>
        </w:rPr>
        <w:t xml:space="preserve"> </w:t>
      </w:r>
      <w:r>
        <w:rPr>
          <w:sz w:val="32"/>
        </w:rPr>
        <w:t>eine</w:t>
      </w:r>
      <w:r>
        <w:rPr>
          <w:spacing w:val="-6"/>
          <w:sz w:val="32"/>
        </w:rPr>
        <w:t xml:space="preserve"> </w:t>
      </w:r>
      <w:r>
        <w:rPr>
          <w:sz w:val="32"/>
        </w:rPr>
        <w:t>Veränderung</w:t>
      </w:r>
      <w:r>
        <w:rPr>
          <w:spacing w:val="-5"/>
          <w:sz w:val="32"/>
        </w:rPr>
        <w:t xml:space="preserve"> </w:t>
      </w:r>
      <w:r>
        <w:rPr>
          <w:sz w:val="32"/>
        </w:rPr>
        <w:t>in</w:t>
      </w:r>
      <w:r>
        <w:rPr>
          <w:spacing w:val="-5"/>
          <w:sz w:val="32"/>
        </w:rPr>
        <w:t xml:space="preserve"> </w:t>
      </w:r>
      <w:r>
        <w:rPr>
          <w:sz w:val="32"/>
        </w:rPr>
        <w:t>der österreichischen Politik.</w:t>
      </w:r>
    </w:p>
    <w:p w:rsidR="00CA192F" w:rsidRDefault="00CA192F" w:rsidP="00CA192F">
      <w:pPr>
        <w:pStyle w:val="Listenabsatz"/>
        <w:numPr>
          <w:ilvl w:val="0"/>
          <w:numId w:val="1"/>
        </w:numPr>
        <w:tabs>
          <w:tab w:val="left" w:pos="777"/>
        </w:tabs>
        <w:spacing w:before="159" w:line="259" w:lineRule="auto"/>
        <w:ind w:right="331" w:firstLine="0"/>
        <w:rPr>
          <w:sz w:val="32"/>
        </w:rPr>
      </w:pPr>
      <w:r>
        <w:rPr>
          <w:sz w:val="32"/>
        </w:rPr>
        <w:t xml:space="preserve">Schon </w:t>
      </w:r>
      <w:proofErr w:type="spellStart"/>
      <w:r>
        <w:rPr>
          <w:sz w:val="32"/>
        </w:rPr>
        <w:t>Mittaggessn</w:t>
      </w:r>
      <w:proofErr w:type="spellEnd"/>
      <w:r>
        <w:rPr>
          <w:sz w:val="32"/>
        </w:rPr>
        <w:t>? - Sebastian Kurz als Bundeskanzler (seit 2017):</w:t>
      </w:r>
      <w:r>
        <w:rPr>
          <w:spacing w:val="-6"/>
          <w:sz w:val="32"/>
        </w:rPr>
        <w:t xml:space="preserve"> </w:t>
      </w:r>
      <w:r>
        <w:rPr>
          <w:sz w:val="32"/>
        </w:rPr>
        <w:t>Sebastian</w:t>
      </w:r>
      <w:r>
        <w:rPr>
          <w:spacing w:val="-5"/>
          <w:sz w:val="32"/>
        </w:rPr>
        <w:t xml:space="preserve"> </w:t>
      </w:r>
      <w:r>
        <w:rPr>
          <w:sz w:val="32"/>
        </w:rPr>
        <w:t>Kurz</w:t>
      </w:r>
      <w:r>
        <w:rPr>
          <w:spacing w:val="-6"/>
          <w:sz w:val="32"/>
        </w:rPr>
        <w:t xml:space="preserve"> </w:t>
      </w:r>
      <w:r>
        <w:rPr>
          <w:sz w:val="32"/>
        </w:rPr>
        <w:t>wurde</w:t>
      </w:r>
      <w:r>
        <w:rPr>
          <w:spacing w:val="-6"/>
          <w:sz w:val="32"/>
        </w:rPr>
        <w:t xml:space="preserve"> </w:t>
      </w:r>
      <w:r>
        <w:rPr>
          <w:sz w:val="32"/>
        </w:rPr>
        <w:t>im</w:t>
      </w:r>
      <w:r>
        <w:rPr>
          <w:spacing w:val="-6"/>
          <w:sz w:val="32"/>
        </w:rPr>
        <w:t xml:space="preserve"> </w:t>
      </w:r>
      <w:r>
        <w:rPr>
          <w:sz w:val="32"/>
        </w:rPr>
        <w:t>Dezember</w:t>
      </w:r>
      <w:r>
        <w:rPr>
          <w:spacing w:val="-6"/>
          <w:sz w:val="32"/>
        </w:rPr>
        <w:t xml:space="preserve"> </w:t>
      </w:r>
      <w:r>
        <w:rPr>
          <w:sz w:val="32"/>
        </w:rPr>
        <w:t>2017</w:t>
      </w:r>
      <w:r>
        <w:rPr>
          <w:spacing w:val="-7"/>
          <w:sz w:val="32"/>
        </w:rPr>
        <w:t xml:space="preserve"> </w:t>
      </w:r>
      <w:r>
        <w:rPr>
          <w:sz w:val="32"/>
        </w:rPr>
        <w:t>zum</w:t>
      </w:r>
      <w:r>
        <w:rPr>
          <w:spacing w:val="-4"/>
          <w:sz w:val="32"/>
        </w:rPr>
        <w:t xml:space="preserve"> </w:t>
      </w:r>
      <w:r>
        <w:rPr>
          <w:sz w:val="32"/>
        </w:rPr>
        <w:t>Bundeskanzler Österreichs ernannt.</w:t>
      </w:r>
    </w:p>
    <w:p w:rsidR="00CA192F" w:rsidRDefault="00CA192F" w:rsidP="00CA192F">
      <w:pPr>
        <w:pStyle w:val="Listenabsatz"/>
        <w:numPr>
          <w:ilvl w:val="0"/>
          <w:numId w:val="1"/>
        </w:numPr>
        <w:tabs>
          <w:tab w:val="left" w:pos="777"/>
        </w:tabs>
        <w:spacing w:before="160" w:line="259" w:lineRule="auto"/>
        <w:ind w:right="226" w:firstLine="0"/>
        <w:rPr>
          <w:sz w:val="32"/>
        </w:rPr>
      </w:pPr>
      <w:r>
        <w:rPr>
          <w:sz w:val="32"/>
        </w:rPr>
        <w:t>Immer wieder Österreich - Ibiza-Affäre (2019): Ein Video, das Vizekanzler</w:t>
      </w:r>
      <w:r>
        <w:rPr>
          <w:spacing w:val="-6"/>
          <w:sz w:val="32"/>
        </w:rPr>
        <w:t xml:space="preserve"> </w:t>
      </w:r>
      <w:r>
        <w:rPr>
          <w:sz w:val="32"/>
        </w:rPr>
        <w:t>Heinz-Christian</w:t>
      </w:r>
      <w:r>
        <w:rPr>
          <w:spacing w:val="-4"/>
          <w:sz w:val="32"/>
        </w:rPr>
        <w:t xml:space="preserve"> </w:t>
      </w:r>
      <w:r>
        <w:rPr>
          <w:sz w:val="32"/>
        </w:rPr>
        <w:t>Strache</w:t>
      </w:r>
      <w:r>
        <w:rPr>
          <w:spacing w:val="-5"/>
          <w:sz w:val="32"/>
        </w:rPr>
        <w:t xml:space="preserve"> </w:t>
      </w:r>
      <w:r>
        <w:rPr>
          <w:sz w:val="32"/>
        </w:rPr>
        <w:t>und</w:t>
      </w:r>
      <w:r>
        <w:rPr>
          <w:spacing w:val="-5"/>
          <w:sz w:val="32"/>
        </w:rPr>
        <w:t xml:space="preserve"> </w:t>
      </w:r>
      <w:r>
        <w:rPr>
          <w:sz w:val="32"/>
        </w:rPr>
        <w:t>einen</w:t>
      </w:r>
      <w:r>
        <w:rPr>
          <w:spacing w:val="-5"/>
          <w:sz w:val="32"/>
        </w:rPr>
        <w:t xml:space="preserve"> </w:t>
      </w:r>
      <w:r>
        <w:rPr>
          <w:sz w:val="32"/>
        </w:rPr>
        <w:t>FPÖ-Kollegen</w:t>
      </w:r>
      <w:r>
        <w:rPr>
          <w:spacing w:val="-5"/>
          <w:sz w:val="32"/>
        </w:rPr>
        <w:t xml:space="preserve"> </w:t>
      </w:r>
      <w:r>
        <w:rPr>
          <w:sz w:val="32"/>
        </w:rPr>
        <w:t>auf</w:t>
      </w:r>
      <w:r>
        <w:rPr>
          <w:spacing w:val="-4"/>
          <w:sz w:val="32"/>
        </w:rPr>
        <w:t xml:space="preserve"> </w:t>
      </w:r>
      <w:r>
        <w:rPr>
          <w:sz w:val="32"/>
        </w:rPr>
        <w:t xml:space="preserve">Ibiza zeigt, löste eine politische Krise aus und führte zum Rücktritt von </w:t>
      </w:r>
      <w:r>
        <w:rPr>
          <w:spacing w:val="-2"/>
          <w:sz w:val="32"/>
        </w:rPr>
        <w:t>Strache.</w:t>
      </w:r>
    </w:p>
    <w:p w:rsidR="00CA192F" w:rsidRDefault="00CA192F" w:rsidP="00CA192F">
      <w:pPr>
        <w:pStyle w:val="Listenabsatz"/>
        <w:numPr>
          <w:ilvl w:val="0"/>
          <w:numId w:val="1"/>
        </w:numPr>
        <w:tabs>
          <w:tab w:val="left" w:pos="777"/>
        </w:tabs>
        <w:spacing w:before="159" w:line="259" w:lineRule="auto"/>
        <w:ind w:right="207" w:firstLine="0"/>
        <w:rPr>
          <w:sz w:val="32"/>
        </w:rPr>
      </w:pPr>
      <w:r>
        <w:rPr>
          <w:sz w:val="32"/>
        </w:rPr>
        <w:t>Chaos</w:t>
      </w:r>
      <w:r>
        <w:rPr>
          <w:spacing w:val="-5"/>
          <w:sz w:val="32"/>
        </w:rPr>
        <w:t xml:space="preserve"> </w:t>
      </w:r>
      <w:r>
        <w:rPr>
          <w:sz w:val="32"/>
        </w:rPr>
        <w:t>-</w:t>
      </w:r>
      <w:r>
        <w:rPr>
          <w:spacing w:val="-4"/>
          <w:sz w:val="32"/>
        </w:rPr>
        <w:t xml:space="preserve"> </w:t>
      </w:r>
      <w:r>
        <w:rPr>
          <w:sz w:val="32"/>
        </w:rPr>
        <w:t>COVID-19-Pandemie</w:t>
      </w:r>
      <w:r>
        <w:rPr>
          <w:spacing w:val="-5"/>
          <w:sz w:val="32"/>
        </w:rPr>
        <w:t xml:space="preserve"> </w:t>
      </w:r>
      <w:r>
        <w:rPr>
          <w:sz w:val="32"/>
        </w:rPr>
        <w:t>(ab</w:t>
      </w:r>
      <w:r>
        <w:rPr>
          <w:spacing w:val="-5"/>
          <w:sz w:val="32"/>
        </w:rPr>
        <w:t xml:space="preserve"> </w:t>
      </w:r>
      <w:r>
        <w:rPr>
          <w:sz w:val="32"/>
        </w:rPr>
        <w:t>2020):</w:t>
      </w:r>
      <w:r>
        <w:rPr>
          <w:spacing w:val="-5"/>
          <w:sz w:val="32"/>
        </w:rPr>
        <w:t xml:space="preserve"> </w:t>
      </w:r>
      <w:r>
        <w:rPr>
          <w:sz w:val="32"/>
        </w:rPr>
        <w:t>Wie</w:t>
      </w:r>
      <w:r>
        <w:rPr>
          <w:spacing w:val="-3"/>
          <w:sz w:val="32"/>
        </w:rPr>
        <w:t xml:space="preserve"> </w:t>
      </w:r>
      <w:r>
        <w:rPr>
          <w:sz w:val="32"/>
        </w:rPr>
        <w:t>viele</w:t>
      </w:r>
      <w:r>
        <w:rPr>
          <w:spacing w:val="-3"/>
          <w:sz w:val="32"/>
        </w:rPr>
        <w:t xml:space="preserve"> </w:t>
      </w:r>
      <w:r>
        <w:rPr>
          <w:sz w:val="32"/>
        </w:rPr>
        <w:t>andere</w:t>
      </w:r>
      <w:r>
        <w:rPr>
          <w:spacing w:val="-5"/>
          <w:sz w:val="32"/>
        </w:rPr>
        <w:t xml:space="preserve"> </w:t>
      </w:r>
      <w:r>
        <w:rPr>
          <w:sz w:val="32"/>
        </w:rPr>
        <w:t>Länder weltweit war Österreich von der COVID-19-Pandemie betroffen, was zu Gesundheitsmaßnahmen, wirtschaftlichen Auswirkungen und sozialen Veränderungen führte.</w:t>
      </w:r>
    </w:p>
    <w:p w:rsidR="00CA192F" w:rsidRDefault="00CA192F" w:rsidP="00CA192F">
      <w:pPr>
        <w:pStyle w:val="Listenabsatz"/>
        <w:numPr>
          <w:ilvl w:val="0"/>
          <w:numId w:val="1"/>
        </w:numPr>
        <w:tabs>
          <w:tab w:val="left" w:pos="777"/>
        </w:tabs>
        <w:spacing w:before="158" w:line="259" w:lineRule="auto"/>
        <w:ind w:right="548" w:firstLine="0"/>
        <w:rPr>
          <w:sz w:val="32"/>
        </w:rPr>
      </w:pPr>
      <w:r>
        <w:rPr>
          <w:sz w:val="32"/>
        </w:rPr>
        <w:t>Klima - Klimapolitik und Nachhaltigkeit (ab 2020): Österreich verstärkte</w:t>
      </w:r>
      <w:r>
        <w:rPr>
          <w:spacing w:val="-7"/>
          <w:sz w:val="32"/>
        </w:rPr>
        <w:t xml:space="preserve"> </w:t>
      </w:r>
      <w:r>
        <w:rPr>
          <w:sz w:val="32"/>
        </w:rPr>
        <w:t>seine</w:t>
      </w:r>
      <w:r>
        <w:rPr>
          <w:spacing w:val="-7"/>
          <w:sz w:val="32"/>
        </w:rPr>
        <w:t xml:space="preserve"> </w:t>
      </w:r>
      <w:r>
        <w:rPr>
          <w:sz w:val="32"/>
        </w:rPr>
        <w:t>Bemühungen</w:t>
      </w:r>
      <w:r>
        <w:rPr>
          <w:spacing w:val="-7"/>
          <w:sz w:val="32"/>
        </w:rPr>
        <w:t xml:space="preserve"> </w:t>
      </w:r>
      <w:r>
        <w:rPr>
          <w:sz w:val="32"/>
        </w:rPr>
        <w:t>um</w:t>
      </w:r>
      <w:r>
        <w:rPr>
          <w:spacing w:val="-7"/>
          <w:sz w:val="32"/>
        </w:rPr>
        <w:t xml:space="preserve"> </w:t>
      </w:r>
      <w:r>
        <w:rPr>
          <w:sz w:val="32"/>
        </w:rPr>
        <w:t>Klimaschutz</w:t>
      </w:r>
      <w:r>
        <w:rPr>
          <w:spacing w:val="-6"/>
          <w:sz w:val="32"/>
        </w:rPr>
        <w:t xml:space="preserve"> </w:t>
      </w:r>
      <w:r>
        <w:rPr>
          <w:sz w:val="32"/>
        </w:rPr>
        <w:t>und</w:t>
      </w:r>
      <w:r>
        <w:rPr>
          <w:spacing w:val="-6"/>
          <w:sz w:val="32"/>
        </w:rPr>
        <w:t xml:space="preserve"> </w:t>
      </w:r>
      <w:r>
        <w:rPr>
          <w:sz w:val="32"/>
        </w:rPr>
        <w:t>Nachhaltigkeit.</w:t>
      </w:r>
    </w:p>
    <w:p w:rsidR="00CA192F" w:rsidRDefault="00CA192F" w:rsidP="00CA192F">
      <w:pPr>
        <w:pStyle w:val="Listenabsatz"/>
        <w:numPr>
          <w:ilvl w:val="0"/>
          <w:numId w:val="1"/>
        </w:numPr>
        <w:tabs>
          <w:tab w:val="left" w:pos="777"/>
        </w:tabs>
        <w:spacing w:before="160" w:line="259" w:lineRule="auto"/>
        <w:ind w:right="825" w:firstLine="0"/>
        <w:rPr>
          <w:sz w:val="32"/>
        </w:rPr>
      </w:pPr>
      <w:r>
        <w:rPr>
          <w:sz w:val="32"/>
        </w:rPr>
        <w:t>Planet</w:t>
      </w:r>
      <w:r>
        <w:rPr>
          <w:spacing w:val="-4"/>
          <w:sz w:val="32"/>
        </w:rPr>
        <w:t xml:space="preserve"> </w:t>
      </w:r>
      <w:r>
        <w:rPr>
          <w:sz w:val="32"/>
        </w:rPr>
        <w:t>Erde</w:t>
      </w:r>
      <w:r>
        <w:rPr>
          <w:spacing w:val="-4"/>
          <w:sz w:val="32"/>
        </w:rPr>
        <w:t xml:space="preserve"> </w:t>
      </w:r>
      <w:r>
        <w:rPr>
          <w:sz w:val="32"/>
        </w:rPr>
        <w:t>-</w:t>
      </w:r>
      <w:r>
        <w:rPr>
          <w:spacing w:val="-2"/>
          <w:sz w:val="32"/>
        </w:rPr>
        <w:t xml:space="preserve"> </w:t>
      </w:r>
      <w:r>
        <w:rPr>
          <w:sz w:val="32"/>
        </w:rPr>
        <w:t>Die</w:t>
      </w:r>
      <w:r>
        <w:rPr>
          <w:spacing w:val="-4"/>
          <w:sz w:val="32"/>
        </w:rPr>
        <w:t xml:space="preserve"> </w:t>
      </w:r>
      <w:r>
        <w:rPr>
          <w:sz w:val="32"/>
        </w:rPr>
        <w:t>Letzte</w:t>
      </w:r>
      <w:r>
        <w:rPr>
          <w:spacing w:val="-4"/>
          <w:sz w:val="32"/>
        </w:rPr>
        <w:t xml:space="preserve"> </w:t>
      </w:r>
      <w:r>
        <w:rPr>
          <w:sz w:val="32"/>
        </w:rPr>
        <w:t>Generation</w:t>
      </w:r>
      <w:r>
        <w:rPr>
          <w:spacing w:val="-4"/>
          <w:sz w:val="32"/>
        </w:rPr>
        <w:t xml:space="preserve"> </w:t>
      </w:r>
      <w:r>
        <w:rPr>
          <w:sz w:val="32"/>
        </w:rPr>
        <w:t>(ab</w:t>
      </w:r>
      <w:r>
        <w:rPr>
          <w:spacing w:val="-4"/>
          <w:sz w:val="32"/>
        </w:rPr>
        <w:t xml:space="preserve"> </w:t>
      </w:r>
      <w:r>
        <w:rPr>
          <w:sz w:val="32"/>
        </w:rPr>
        <w:t>2021):</w:t>
      </w:r>
      <w:r>
        <w:rPr>
          <w:spacing w:val="-4"/>
          <w:sz w:val="32"/>
        </w:rPr>
        <w:t xml:space="preserve"> </w:t>
      </w:r>
      <w:r>
        <w:rPr>
          <w:sz w:val="32"/>
        </w:rPr>
        <w:t>Proteste</w:t>
      </w:r>
      <w:r>
        <w:rPr>
          <w:spacing w:val="-4"/>
          <w:sz w:val="32"/>
        </w:rPr>
        <w:t xml:space="preserve"> </w:t>
      </w:r>
      <w:r>
        <w:rPr>
          <w:sz w:val="32"/>
        </w:rPr>
        <w:t xml:space="preserve">von </w:t>
      </w:r>
      <w:r>
        <w:rPr>
          <w:spacing w:val="-2"/>
          <w:sz w:val="32"/>
        </w:rPr>
        <w:t>Klimaaktivsten.</w:t>
      </w:r>
    </w:p>
    <w:p w:rsidR="00CA192F" w:rsidRDefault="00CA192F" w:rsidP="00CA192F">
      <w:pPr>
        <w:pStyle w:val="Listenabsatz"/>
        <w:numPr>
          <w:ilvl w:val="0"/>
          <w:numId w:val="1"/>
        </w:numPr>
        <w:tabs>
          <w:tab w:val="left" w:pos="777"/>
        </w:tabs>
        <w:spacing w:before="159" w:line="259" w:lineRule="auto"/>
        <w:ind w:right="1295" w:firstLine="0"/>
        <w:rPr>
          <w:sz w:val="32"/>
        </w:rPr>
      </w:pPr>
      <w:r>
        <w:rPr>
          <w:sz w:val="32"/>
        </w:rPr>
        <w:t>Krieg - Ukraine Krieg (ab 2022): Ukraine Krieg hat die Österreichische</w:t>
      </w:r>
      <w:r>
        <w:rPr>
          <w:spacing w:val="-5"/>
          <w:sz w:val="32"/>
        </w:rPr>
        <w:t xml:space="preserve"> </w:t>
      </w:r>
      <w:r>
        <w:rPr>
          <w:sz w:val="32"/>
        </w:rPr>
        <w:t>Wirtschaft</w:t>
      </w:r>
      <w:r>
        <w:rPr>
          <w:spacing w:val="-6"/>
          <w:sz w:val="32"/>
        </w:rPr>
        <w:t xml:space="preserve"> </w:t>
      </w:r>
      <w:r>
        <w:rPr>
          <w:sz w:val="32"/>
        </w:rPr>
        <w:t>beeinflusst</w:t>
      </w:r>
      <w:r>
        <w:rPr>
          <w:spacing w:val="-5"/>
          <w:sz w:val="32"/>
        </w:rPr>
        <w:t xml:space="preserve"> </w:t>
      </w:r>
      <w:r>
        <w:rPr>
          <w:sz w:val="32"/>
        </w:rPr>
        <w:t>und</w:t>
      </w:r>
      <w:r>
        <w:rPr>
          <w:spacing w:val="-7"/>
          <w:sz w:val="32"/>
        </w:rPr>
        <w:t xml:space="preserve"> </w:t>
      </w:r>
      <w:r>
        <w:rPr>
          <w:sz w:val="32"/>
        </w:rPr>
        <w:t>führt</w:t>
      </w:r>
      <w:r>
        <w:rPr>
          <w:spacing w:val="-8"/>
          <w:sz w:val="32"/>
        </w:rPr>
        <w:t xml:space="preserve"> </w:t>
      </w:r>
      <w:r>
        <w:rPr>
          <w:sz w:val="32"/>
        </w:rPr>
        <w:t>zu</w:t>
      </w:r>
      <w:r>
        <w:rPr>
          <w:spacing w:val="-8"/>
          <w:sz w:val="32"/>
        </w:rPr>
        <w:t xml:space="preserve"> </w:t>
      </w:r>
      <w:r>
        <w:rPr>
          <w:sz w:val="32"/>
        </w:rPr>
        <w:t>Inflation.</w:t>
      </w:r>
    </w:p>
    <w:p w:rsidR="00CA192F" w:rsidRPr="00CA192F" w:rsidRDefault="00CA192F" w:rsidP="000F69B4">
      <w:pPr>
        <w:pStyle w:val="Listenabsatz"/>
        <w:numPr>
          <w:ilvl w:val="0"/>
          <w:numId w:val="1"/>
        </w:numPr>
        <w:tabs>
          <w:tab w:val="left" w:pos="777"/>
        </w:tabs>
        <w:spacing w:before="159" w:line="259" w:lineRule="auto"/>
        <w:ind w:right="607" w:firstLine="0"/>
        <w:rPr>
          <w:sz w:val="32"/>
        </w:rPr>
      </w:pPr>
      <w:r>
        <w:rPr>
          <w:noProof/>
        </w:rPr>
        <mc:AlternateContent>
          <mc:Choice Requires="wps">
            <w:drawing>
              <wp:anchor distT="0" distB="0" distL="0" distR="0" simplePos="0" relativeHeight="251659264" behindDoc="1" locked="0" layoutInCell="1" allowOverlap="1" wp14:anchorId="67FB012D" wp14:editId="236917F5">
                <wp:simplePos x="0" y="0"/>
                <wp:positionH relativeFrom="page">
                  <wp:posOffset>896416</wp:posOffset>
                </wp:positionH>
                <wp:positionV relativeFrom="paragraph">
                  <wp:posOffset>909716</wp:posOffset>
                </wp:positionV>
                <wp:extent cx="576961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A34F8" id="Graphic 2" o:spid="_x0000_s1026" style="position:absolute;margin-left:70.6pt;margin-top:71.65pt;width:454.3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" path="m5769229,l,,,9143r5769229,l5769229,xe" fillcolor="black" stroked="f">
                <v:path arrowok="t"/>
                <w10:wrap type="topAndBottom" anchorx="page"/>
              </v:shape>
            </w:pict>
          </mc:Fallback>
        </mc:AlternateContent>
      </w:r>
      <w:r>
        <w:rPr>
          <w:sz w:val="32"/>
        </w:rPr>
        <w:t>Wer</w:t>
      </w:r>
      <w:r>
        <w:rPr>
          <w:spacing w:val="-6"/>
          <w:sz w:val="32"/>
        </w:rPr>
        <w:t xml:space="preserve"> </w:t>
      </w:r>
      <w:r>
        <w:rPr>
          <w:sz w:val="32"/>
        </w:rPr>
        <w:t>gewinnt?</w:t>
      </w:r>
      <w:r>
        <w:rPr>
          <w:spacing w:val="-2"/>
          <w:sz w:val="32"/>
        </w:rPr>
        <w:t xml:space="preserve"> </w:t>
      </w:r>
      <w:r>
        <w:rPr>
          <w:sz w:val="32"/>
        </w:rPr>
        <w:t>-</w:t>
      </w:r>
      <w:r>
        <w:rPr>
          <w:spacing w:val="-4"/>
          <w:sz w:val="32"/>
        </w:rPr>
        <w:t xml:space="preserve"> </w:t>
      </w:r>
      <w:r>
        <w:rPr>
          <w:sz w:val="32"/>
        </w:rPr>
        <w:t>Superwahlen</w:t>
      </w:r>
      <w:r>
        <w:rPr>
          <w:spacing w:val="-3"/>
          <w:sz w:val="32"/>
        </w:rPr>
        <w:t xml:space="preserve"> </w:t>
      </w:r>
      <w:r>
        <w:rPr>
          <w:sz w:val="32"/>
        </w:rPr>
        <w:t>(2024):</w:t>
      </w:r>
      <w:r>
        <w:rPr>
          <w:spacing w:val="-4"/>
          <w:sz w:val="32"/>
        </w:rPr>
        <w:t xml:space="preserve"> </w:t>
      </w:r>
      <w:r>
        <w:rPr>
          <w:sz w:val="32"/>
        </w:rPr>
        <w:t>In</w:t>
      </w:r>
      <w:r>
        <w:rPr>
          <w:spacing w:val="-5"/>
          <w:sz w:val="32"/>
        </w:rPr>
        <w:t xml:space="preserve"> </w:t>
      </w:r>
      <w:r>
        <w:rPr>
          <w:sz w:val="32"/>
        </w:rPr>
        <w:t>Österreich</w:t>
      </w:r>
      <w:r>
        <w:rPr>
          <w:spacing w:val="-3"/>
          <w:sz w:val="32"/>
        </w:rPr>
        <w:t xml:space="preserve"> </w:t>
      </w:r>
      <w:r>
        <w:rPr>
          <w:sz w:val="32"/>
        </w:rPr>
        <w:t>finden</w:t>
      </w:r>
      <w:r>
        <w:rPr>
          <w:spacing w:val="-5"/>
          <w:sz w:val="32"/>
        </w:rPr>
        <w:t xml:space="preserve"> </w:t>
      </w:r>
      <w:r>
        <w:rPr>
          <w:sz w:val="32"/>
        </w:rPr>
        <w:t xml:space="preserve">die Wahlen wieder statt und es herrscht Unsicherheit in der </w:t>
      </w:r>
      <w:r>
        <w:rPr>
          <w:spacing w:val="-2"/>
          <w:sz w:val="32"/>
        </w:rPr>
        <w:t>Gesellschaft.</w:t>
      </w:r>
    </w:p>
    <w:p w:rsidR="00CA192F" w:rsidRDefault="00CA192F" w:rsidP="000F69B4">
      <w:pPr>
        <w:rPr>
          <w:b/>
          <w:sz w:val="32"/>
        </w:rPr>
      </w:pPr>
    </w:p>
    <w:p w:rsidR="00CA192F" w:rsidRDefault="00CA192F" w:rsidP="000F69B4">
      <w:pPr>
        <w:rPr>
          <w:b/>
          <w:sz w:val="32"/>
        </w:rPr>
      </w:pPr>
    </w:p>
    <w:p w:rsidR="00CA192F" w:rsidRDefault="00CA192F" w:rsidP="000F69B4">
      <w:pPr>
        <w:rPr>
          <w:b/>
          <w:sz w:val="32"/>
        </w:rPr>
      </w:pPr>
    </w:p>
    <w:p w:rsidR="00CA192F" w:rsidRDefault="00CA192F" w:rsidP="000F69B4">
      <w:pPr>
        <w:rPr>
          <w:b/>
          <w:sz w:val="32"/>
        </w:rPr>
      </w:pPr>
    </w:p>
    <w:p w:rsidR="00CA192F" w:rsidRDefault="00CA192F" w:rsidP="000F69B4">
      <w:pPr>
        <w:rPr>
          <w:sz w:val="32"/>
        </w:rPr>
      </w:pPr>
      <w:r>
        <w:rPr>
          <w:sz w:val="32"/>
        </w:rPr>
        <w:lastRenderedPageBreak/>
        <w:t xml:space="preserve">113. </w:t>
      </w:r>
      <w:r w:rsidR="00FC4E58">
        <w:rPr>
          <w:sz w:val="32"/>
        </w:rPr>
        <w:t xml:space="preserve">Urknall </w:t>
      </w:r>
      <w:r w:rsidR="00C301D9">
        <w:rPr>
          <w:sz w:val="32"/>
        </w:rPr>
        <w:t xml:space="preserve">– </w:t>
      </w:r>
      <w:r w:rsidR="00C301D9" w:rsidRPr="00C301D9">
        <w:rPr>
          <w:b/>
          <w:sz w:val="32"/>
        </w:rPr>
        <w:t>Gründung der Vereinten Nationen (UN)</w:t>
      </w:r>
      <w:r w:rsidR="00C301D9" w:rsidRPr="00C301D9">
        <w:rPr>
          <w:sz w:val="32"/>
        </w:rPr>
        <w:t xml:space="preserve"> </w:t>
      </w:r>
      <w:r w:rsidR="00FC4E58">
        <w:rPr>
          <w:sz w:val="32"/>
        </w:rPr>
        <w:t>(</w:t>
      </w:r>
      <w:proofErr w:type="gramStart"/>
      <w:r w:rsidR="00FC4E58">
        <w:rPr>
          <w:sz w:val="32"/>
        </w:rPr>
        <w:t>1945 )</w:t>
      </w:r>
      <w:proofErr w:type="gramEnd"/>
      <w:r w:rsidR="00680E92">
        <w:rPr>
          <w:sz w:val="32"/>
        </w:rPr>
        <w:t xml:space="preserve"> : </w:t>
      </w:r>
      <w:r w:rsidR="00680E92" w:rsidRPr="00680E92">
        <w:rPr>
          <w:sz w:val="32"/>
        </w:rPr>
        <w:t>Nach dem verheerenden Zweiten Weltkrieg wurde die UN gegründet, um internationale Kooperation und Frieden zu fördern.</w:t>
      </w:r>
    </w:p>
    <w:p w:rsidR="00CA192F" w:rsidRDefault="00CA192F" w:rsidP="000F69B4">
      <w:pPr>
        <w:rPr>
          <w:sz w:val="32"/>
        </w:rPr>
      </w:pPr>
      <w:r>
        <w:rPr>
          <w:sz w:val="32"/>
        </w:rPr>
        <w:t>114.</w:t>
      </w:r>
      <w:r w:rsidR="00FC4E58">
        <w:rPr>
          <w:sz w:val="32"/>
        </w:rPr>
        <w:t xml:space="preserve"> Dunkle Materie – </w:t>
      </w:r>
      <w:r w:rsidR="00C301D9" w:rsidRPr="00C301D9">
        <w:rPr>
          <w:b/>
          <w:sz w:val="32"/>
        </w:rPr>
        <w:t>Atombomben Abwurf, Japan kapituliert, Ende des Zweiten Weltkrieges</w:t>
      </w:r>
      <w:r w:rsidR="00C301D9">
        <w:rPr>
          <w:sz w:val="32"/>
        </w:rPr>
        <w:t xml:space="preserve"> </w:t>
      </w:r>
      <w:r w:rsidR="00FC4E58">
        <w:rPr>
          <w:sz w:val="32"/>
        </w:rPr>
        <w:t>(194</w:t>
      </w:r>
      <w:r w:rsidR="00C301D9">
        <w:rPr>
          <w:sz w:val="32"/>
        </w:rPr>
        <w:t>5</w:t>
      </w:r>
      <w:proofErr w:type="gramStart"/>
      <w:r w:rsidR="00FC4E58">
        <w:rPr>
          <w:sz w:val="32"/>
        </w:rPr>
        <w:t>)</w:t>
      </w:r>
      <w:r w:rsidR="00680E92">
        <w:rPr>
          <w:sz w:val="32"/>
        </w:rPr>
        <w:t xml:space="preserve"> :</w:t>
      </w:r>
      <w:proofErr w:type="gramEnd"/>
      <w:r w:rsidR="00680E92">
        <w:rPr>
          <w:sz w:val="32"/>
        </w:rPr>
        <w:t xml:space="preserve"> </w:t>
      </w:r>
      <w:r w:rsidR="00680E92" w:rsidRPr="00680E92">
        <w:rPr>
          <w:sz w:val="32"/>
        </w:rPr>
        <w:t>Der Atombombenabwurf auf Hiroshima und Nagasaki sowie die Kapitulation Japans führten zum Ende des Zweiten Weltkriegs und markierten eine Ära der nuklearen Bedrohung.</w:t>
      </w:r>
    </w:p>
    <w:p w:rsidR="00CA192F" w:rsidRDefault="00CA192F" w:rsidP="000F69B4">
      <w:pPr>
        <w:rPr>
          <w:sz w:val="32"/>
        </w:rPr>
      </w:pPr>
      <w:r>
        <w:rPr>
          <w:sz w:val="32"/>
        </w:rPr>
        <w:t>11</w:t>
      </w:r>
      <w:r w:rsidR="00C301D9">
        <w:rPr>
          <w:sz w:val="32"/>
        </w:rPr>
        <w:t>5</w:t>
      </w:r>
      <w:r>
        <w:rPr>
          <w:sz w:val="32"/>
        </w:rPr>
        <w:t>.</w:t>
      </w:r>
      <w:r w:rsidR="00FC4E58">
        <w:rPr>
          <w:sz w:val="32"/>
        </w:rPr>
        <w:t xml:space="preserve"> Galaxie – </w:t>
      </w:r>
      <w:r w:rsidR="00C301D9" w:rsidRPr="00C301D9">
        <w:rPr>
          <w:b/>
          <w:sz w:val="32"/>
        </w:rPr>
        <w:t xml:space="preserve">Staat Israel wird </w:t>
      </w:r>
      <w:r w:rsidR="00C301D9">
        <w:rPr>
          <w:b/>
          <w:sz w:val="32"/>
        </w:rPr>
        <w:t>gegründet</w:t>
      </w:r>
      <w:r w:rsidR="00C301D9">
        <w:rPr>
          <w:sz w:val="32"/>
        </w:rPr>
        <w:t xml:space="preserve"> </w:t>
      </w:r>
      <w:r w:rsidR="00FC4E58">
        <w:rPr>
          <w:sz w:val="32"/>
        </w:rPr>
        <w:t>(</w:t>
      </w:r>
      <w:r w:rsidR="00C301D9">
        <w:rPr>
          <w:sz w:val="32"/>
        </w:rPr>
        <w:t>1948</w:t>
      </w:r>
      <w:r w:rsidR="00FC4E58">
        <w:rPr>
          <w:sz w:val="32"/>
        </w:rPr>
        <w:t>)</w:t>
      </w:r>
      <w:r w:rsidR="00680E92">
        <w:rPr>
          <w:sz w:val="32"/>
        </w:rPr>
        <w:t xml:space="preserve">: </w:t>
      </w:r>
      <w:r w:rsidR="00680E92" w:rsidRPr="00680E92">
        <w:rPr>
          <w:sz w:val="32"/>
        </w:rPr>
        <w:t>Die Gründung des Staates Israel führte zu Spannungen im Nahen Osten und prägt die geopolitische Landschaft bis heute.</w:t>
      </w:r>
    </w:p>
    <w:p w:rsidR="00680E92" w:rsidRPr="00680E92" w:rsidRDefault="00CA192F" w:rsidP="00680E92">
      <w:pPr>
        <w:rPr>
          <w:sz w:val="32"/>
        </w:rPr>
      </w:pPr>
      <w:r>
        <w:rPr>
          <w:sz w:val="32"/>
        </w:rPr>
        <w:t>11</w:t>
      </w:r>
      <w:r w:rsidR="00C301D9">
        <w:rPr>
          <w:sz w:val="32"/>
        </w:rPr>
        <w:t>6</w:t>
      </w:r>
      <w:r>
        <w:rPr>
          <w:sz w:val="32"/>
        </w:rPr>
        <w:t>.</w:t>
      </w:r>
      <w:r w:rsidR="00FC4E58">
        <w:rPr>
          <w:sz w:val="32"/>
        </w:rPr>
        <w:t xml:space="preserve"> Expansion – </w:t>
      </w:r>
      <w:r w:rsidR="00C301D9" w:rsidRPr="00C301D9">
        <w:rPr>
          <w:b/>
          <w:sz w:val="32"/>
        </w:rPr>
        <w:t>Kubakrise</w:t>
      </w:r>
      <w:r w:rsidR="00C301D9">
        <w:rPr>
          <w:sz w:val="32"/>
        </w:rPr>
        <w:t xml:space="preserve"> </w:t>
      </w:r>
      <w:r w:rsidR="00FC4E58">
        <w:rPr>
          <w:sz w:val="32"/>
        </w:rPr>
        <w:t>(1962</w:t>
      </w:r>
      <w:proofErr w:type="gramStart"/>
      <w:r w:rsidR="00FC4E58">
        <w:rPr>
          <w:sz w:val="32"/>
        </w:rPr>
        <w:t>)</w:t>
      </w:r>
      <w:r w:rsidR="00680E92">
        <w:rPr>
          <w:sz w:val="32"/>
        </w:rPr>
        <w:t xml:space="preserve"> :</w:t>
      </w:r>
      <w:proofErr w:type="gramEnd"/>
      <w:r w:rsidR="00680E92">
        <w:rPr>
          <w:sz w:val="32"/>
        </w:rPr>
        <w:t xml:space="preserve"> </w:t>
      </w:r>
    </w:p>
    <w:p w:rsidR="00CA192F" w:rsidRDefault="00680E92" w:rsidP="00680E92">
      <w:pPr>
        <w:rPr>
          <w:sz w:val="32"/>
        </w:rPr>
      </w:pPr>
      <w:r w:rsidRPr="00680E92">
        <w:rPr>
          <w:sz w:val="32"/>
        </w:rPr>
        <w:t>Die Kubakrise brachte die Welt an den Rand eines Atomkrieges zwischen den USA und der UdSSR und verdeutlichte die Gefahren des Kalten Krieges.</w:t>
      </w:r>
    </w:p>
    <w:p w:rsidR="00CA192F" w:rsidRDefault="00CA192F" w:rsidP="000F69B4">
      <w:pPr>
        <w:rPr>
          <w:sz w:val="32"/>
        </w:rPr>
      </w:pPr>
      <w:r>
        <w:rPr>
          <w:sz w:val="32"/>
        </w:rPr>
        <w:t>11</w:t>
      </w:r>
      <w:r w:rsidR="00C301D9">
        <w:rPr>
          <w:sz w:val="32"/>
        </w:rPr>
        <w:t>7</w:t>
      </w:r>
      <w:r>
        <w:rPr>
          <w:sz w:val="32"/>
        </w:rPr>
        <w:t>.</w:t>
      </w:r>
      <w:r w:rsidR="00FC4E58">
        <w:rPr>
          <w:sz w:val="32"/>
        </w:rPr>
        <w:t xml:space="preserve"> Hintergrundstrahlung – </w:t>
      </w:r>
      <w:r w:rsidR="00BA6F10" w:rsidRPr="00BA6F10">
        <w:rPr>
          <w:b/>
          <w:sz w:val="32"/>
        </w:rPr>
        <w:t>Mondlandung</w:t>
      </w:r>
      <w:r w:rsidR="00BA6F10">
        <w:rPr>
          <w:sz w:val="32"/>
        </w:rPr>
        <w:t xml:space="preserve"> </w:t>
      </w:r>
      <w:r w:rsidR="00FC4E58">
        <w:rPr>
          <w:sz w:val="32"/>
        </w:rPr>
        <w:t>(1969</w:t>
      </w:r>
      <w:proofErr w:type="gramStart"/>
      <w:r w:rsidR="00FC4E58">
        <w:rPr>
          <w:sz w:val="32"/>
        </w:rPr>
        <w:t xml:space="preserve">) </w:t>
      </w:r>
      <w:r w:rsidR="00680E92">
        <w:rPr>
          <w:sz w:val="32"/>
        </w:rPr>
        <w:t>:</w:t>
      </w:r>
      <w:proofErr w:type="gramEnd"/>
      <w:r w:rsidR="00680E92">
        <w:rPr>
          <w:sz w:val="32"/>
        </w:rPr>
        <w:t xml:space="preserve"> </w:t>
      </w:r>
      <w:r w:rsidR="00680E92" w:rsidRPr="00680E92">
        <w:rPr>
          <w:sz w:val="32"/>
        </w:rPr>
        <w:t>Die Mondlandung war ein Meilenstein in der Raumfahrtgeschichte und bot neue Einblicke in das Universum sowie die Entstehung des Sonnensystems.</w:t>
      </w:r>
    </w:p>
    <w:p w:rsidR="00680E92" w:rsidRPr="00680E92" w:rsidRDefault="00CA192F" w:rsidP="00680E92">
      <w:pPr>
        <w:rPr>
          <w:sz w:val="32"/>
        </w:rPr>
      </w:pPr>
      <w:r>
        <w:rPr>
          <w:sz w:val="32"/>
        </w:rPr>
        <w:t>11</w:t>
      </w:r>
      <w:r w:rsidR="00C301D9">
        <w:rPr>
          <w:sz w:val="32"/>
        </w:rPr>
        <w:t>8</w:t>
      </w:r>
      <w:r>
        <w:rPr>
          <w:sz w:val="32"/>
        </w:rPr>
        <w:t>.</w:t>
      </w:r>
      <w:r w:rsidR="00FC4E58">
        <w:rPr>
          <w:sz w:val="32"/>
        </w:rPr>
        <w:t xml:space="preserve"> Halbwertszeit </w:t>
      </w:r>
      <w:r w:rsidR="00FC4E58">
        <w:rPr>
          <w:sz w:val="32"/>
        </w:rPr>
        <w:t xml:space="preserve">– </w:t>
      </w:r>
      <w:r w:rsidR="00BA6F10" w:rsidRPr="00BA6F10">
        <w:rPr>
          <w:b/>
          <w:sz w:val="32"/>
        </w:rPr>
        <w:t>Fall der Berliner Mauer</w:t>
      </w:r>
      <w:r w:rsidR="00BA6F10">
        <w:rPr>
          <w:sz w:val="32"/>
        </w:rPr>
        <w:t xml:space="preserve"> </w:t>
      </w:r>
      <w:r w:rsidR="00FC4E58">
        <w:rPr>
          <w:sz w:val="32"/>
        </w:rPr>
        <w:t>(</w:t>
      </w:r>
      <w:r w:rsidR="00FC4E58">
        <w:rPr>
          <w:sz w:val="32"/>
        </w:rPr>
        <w:t>1989</w:t>
      </w:r>
      <w:proofErr w:type="gramStart"/>
      <w:r w:rsidR="00FC4E58">
        <w:rPr>
          <w:sz w:val="32"/>
        </w:rPr>
        <w:t>)</w:t>
      </w:r>
      <w:r w:rsidR="00680E92">
        <w:rPr>
          <w:sz w:val="32"/>
        </w:rPr>
        <w:t xml:space="preserve"> :</w:t>
      </w:r>
      <w:proofErr w:type="gramEnd"/>
      <w:r w:rsidR="00680E92">
        <w:rPr>
          <w:sz w:val="32"/>
        </w:rPr>
        <w:t xml:space="preserve"> </w:t>
      </w:r>
    </w:p>
    <w:p w:rsidR="00CA192F" w:rsidRDefault="00680E92" w:rsidP="00680E92">
      <w:pPr>
        <w:rPr>
          <w:sz w:val="32"/>
        </w:rPr>
      </w:pPr>
      <w:r w:rsidRPr="00680E92">
        <w:rPr>
          <w:sz w:val="32"/>
        </w:rPr>
        <w:t>Der Fall der Berliner Mauer symbolisierte das Ende des Kalten Krieges und den Zusammenbruch des kommunistischen Regimes in Osteuropa.</w:t>
      </w:r>
    </w:p>
    <w:p w:rsidR="00CA192F" w:rsidRDefault="00CA192F" w:rsidP="00680E92">
      <w:pPr>
        <w:rPr>
          <w:sz w:val="32"/>
        </w:rPr>
      </w:pPr>
      <w:r>
        <w:rPr>
          <w:sz w:val="32"/>
        </w:rPr>
        <w:t>1</w:t>
      </w:r>
      <w:r w:rsidR="00C301D9">
        <w:rPr>
          <w:sz w:val="32"/>
        </w:rPr>
        <w:t>19</w:t>
      </w:r>
      <w:r>
        <w:rPr>
          <w:sz w:val="32"/>
        </w:rPr>
        <w:t>.</w:t>
      </w:r>
      <w:r w:rsidR="00FC4E58">
        <w:rPr>
          <w:sz w:val="32"/>
        </w:rPr>
        <w:t xml:space="preserve"> Dunkle Energie </w:t>
      </w:r>
      <w:r w:rsidR="00FC4E58">
        <w:rPr>
          <w:sz w:val="32"/>
        </w:rPr>
        <w:t xml:space="preserve">– </w:t>
      </w:r>
      <w:r w:rsidR="00BA6F10" w:rsidRPr="00BA6F10">
        <w:rPr>
          <w:b/>
          <w:sz w:val="32"/>
        </w:rPr>
        <w:t>Zerfall der Sowjetunion</w:t>
      </w:r>
      <w:r w:rsidR="00BA6F10">
        <w:rPr>
          <w:sz w:val="32"/>
        </w:rPr>
        <w:t xml:space="preserve"> </w:t>
      </w:r>
      <w:r w:rsidR="00FC4E58">
        <w:rPr>
          <w:sz w:val="32"/>
        </w:rPr>
        <w:t>(</w:t>
      </w:r>
      <w:r w:rsidR="00FC4E58">
        <w:rPr>
          <w:sz w:val="32"/>
        </w:rPr>
        <w:t>1991</w:t>
      </w:r>
      <w:r w:rsidR="00FC4E58">
        <w:rPr>
          <w:sz w:val="32"/>
        </w:rPr>
        <w:t>)</w:t>
      </w:r>
      <w:r w:rsidR="00680E92">
        <w:rPr>
          <w:sz w:val="32"/>
        </w:rPr>
        <w:t xml:space="preserve">: </w:t>
      </w:r>
      <w:r w:rsidR="00680E92" w:rsidRPr="00680E92">
        <w:rPr>
          <w:sz w:val="32"/>
        </w:rPr>
        <w:t>Der Zusammenbruch der Sowjetunion markierte das Ende des Kalten Krieges und hatte weitreichende Auswirkungen auf die geopolitische Ordnung.</w:t>
      </w:r>
    </w:p>
    <w:p w:rsidR="00C301D9" w:rsidRDefault="00C301D9" w:rsidP="000F69B4">
      <w:pPr>
        <w:rPr>
          <w:sz w:val="32"/>
        </w:rPr>
      </w:pPr>
      <w:r>
        <w:rPr>
          <w:sz w:val="32"/>
        </w:rPr>
        <w:t xml:space="preserve">120. </w:t>
      </w:r>
      <w:r>
        <w:rPr>
          <w:sz w:val="32"/>
        </w:rPr>
        <w:t xml:space="preserve">Schwarzes Loch – </w:t>
      </w:r>
      <w:r w:rsidR="00BA6F10" w:rsidRPr="00BA6F10">
        <w:rPr>
          <w:b/>
          <w:sz w:val="32"/>
        </w:rPr>
        <w:t>Gründung der EU</w:t>
      </w:r>
      <w:r w:rsidR="00BA6F10">
        <w:rPr>
          <w:sz w:val="32"/>
        </w:rPr>
        <w:t xml:space="preserve"> </w:t>
      </w:r>
      <w:r>
        <w:rPr>
          <w:sz w:val="32"/>
        </w:rPr>
        <w:t>(</w:t>
      </w:r>
      <w:r>
        <w:rPr>
          <w:sz w:val="32"/>
        </w:rPr>
        <w:t>1992</w:t>
      </w:r>
      <w:r>
        <w:rPr>
          <w:sz w:val="32"/>
        </w:rPr>
        <w:t>)</w:t>
      </w:r>
      <w:r w:rsidR="00680E92">
        <w:rPr>
          <w:sz w:val="32"/>
        </w:rPr>
        <w:t xml:space="preserve">: </w:t>
      </w:r>
      <w:r w:rsidR="00680E92" w:rsidRPr="00680E92">
        <w:rPr>
          <w:sz w:val="32"/>
        </w:rPr>
        <w:t xml:space="preserve">Die Gründung der Europäischen Union stärkte die wirtschaftliche und politische </w:t>
      </w:r>
      <w:r w:rsidR="00680E92" w:rsidRPr="00680E92">
        <w:rPr>
          <w:sz w:val="32"/>
        </w:rPr>
        <w:lastRenderedPageBreak/>
        <w:t xml:space="preserve">Integration Europas und </w:t>
      </w:r>
      <w:proofErr w:type="gramStart"/>
      <w:r w:rsidR="00680E92" w:rsidRPr="00680E92">
        <w:rPr>
          <w:sz w:val="32"/>
        </w:rPr>
        <w:t>förderte</w:t>
      </w:r>
      <w:proofErr w:type="gramEnd"/>
      <w:r w:rsidR="00680E92" w:rsidRPr="00680E92">
        <w:rPr>
          <w:sz w:val="32"/>
        </w:rPr>
        <w:t xml:space="preserve"> den Frieden und die Zusammenarbeit auf dem Kontinent.</w:t>
      </w:r>
    </w:p>
    <w:p w:rsidR="00CA192F" w:rsidRDefault="00CA192F" w:rsidP="000F69B4">
      <w:pPr>
        <w:rPr>
          <w:sz w:val="32"/>
        </w:rPr>
      </w:pPr>
      <w:r>
        <w:rPr>
          <w:sz w:val="32"/>
        </w:rPr>
        <w:t>121.</w:t>
      </w:r>
      <w:r w:rsidR="00FC4E58">
        <w:rPr>
          <w:sz w:val="32"/>
        </w:rPr>
        <w:t xml:space="preserve"> Multiversum </w:t>
      </w:r>
      <w:r w:rsidR="00FC4E58">
        <w:rPr>
          <w:sz w:val="32"/>
        </w:rPr>
        <w:t xml:space="preserve">– </w:t>
      </w:r>
      <w:r w:rsidR="00BA6F10" w:rsidRPr="00BA6F10">
        <w:rPr>
          <w:b/>
          <w:sz w:val="32"/>
        </w:rPr>
        <w:t>9/11</w:t>
      </w:r>
      <w:r w:rsidR="00BA6F10">
        <w:rPr>
          <w:sz w:val="32"/>
        </w:rPr>
        <w:t xml:space="preserve"> </w:t>
      </w:r>
      <w:r w:rsidR="00FC4E58">
        <w:rPr>
          <w:sz w:val="32"/>
        </w:rPr>
        <w:t>(</w:t>
      </w:r>
      <w:r w:rsidR="00FC4E58">
        <w:rPr>
          <w:sz w:val="32"/>
        </w:rPr>
        <w:t>2001</w:t>
      </w:r>
      <w:proofErr w:type="gramStart"/>
      <w:r w:rsidR="00FC4E58">
        <w:rPr>
          <w:sz w:val="32"/>
        </w:rPr>
        <w:t>)</w:t>
      </w:r>
      <w:r w:rsidR="00680E92">
        <w:rPr>
          <w:sz w:val="32"/>
        </w:rPr>
        <w:t xml:space="preserve"> :</w:t>
      </w:r>
      <w:proofErr w:type="gramEnd"/>
      <w:r w:rsidR="00680E92">
        <w:rPr>
          <w:sz w:val="32"/>
        </w:rPr>
        <w:t xml:space="preserve"> </w:t>
      </w:r>
      <w:r w:rsidR="00680E92" w:rsidRPr="00680E92">
        <w:rPr>
          <w:sz w:val="32"/>
        </w:rPr>
        <w:t>Die Terroranschläge vom 11. September 2001 führten zu weitreichenden geopolitischen Veränderungen und einem verstärkten Fokus auf Sicherheit und Terrorismusbekämpfung.</w:t>
      </w:r>
    </w:p>
    <w:p w:rsidR="00CA192F" w:rsidRDefault="00CA192F" w:rsidP="000F69B4">
      <w:pPr>
        <w:rPr>
          <w:sz w:val="32"/>
        </w:rPr>
      </w:pPr>
      <w:r>
        <w:rPr>
          <w:sz w:val="32"/>
        </w:rPr>
        <w:t>122.</w:t>
      </w:r>
      <w:r w:rsidR="00FC4E58">
        <w:rPr>
          <w:sz w:val="32"/>
        </w:rPr>
        <w:t xml:space="preserve"> Inflation </w:t>
      </w:r>
      <w:r w:rsidR="00FC4E58">
        <w:rPr>
          <w:sz w:val="32"/>
        </w:rPr>
        <w:t xml:space="preserve">– </w:t>
      </w:r>
      <w:r w:rsidR="00BA6F10" w:rsidRPr="00BA6F10">
        <w:rPr>
          <w:b/>
          <w:sz w:val="32"/>
        </w:rPr>
        <w:t>Finanzkrise</w:t>
      </w:r>
      <w:r w:rsidR="00BA6F10">
        <w:rPr>
          <w:sz w:val="32"/>
        </w:rPr>
        <w:t xml:space="preserve"> </w:t>
      </w:r>
      <w:r w:rsidR="00FC4E58">
        <w:rPr>
          <w:sz w:val="32"/>
        </w:rPr>
        <w:t>(</w:t>
      </w:r>
      <w:r w:rsidR="00FC4E58">
        <w:rPr>
          <w:sz w:val="32"/>
        </w:rPr>
        <w:t>2008</w:t>
      </w:r>
      <w:r w:rsidR="00FC4E58">
        <w:rPr>
          <w:sz w:val="32"/>
        </w:rPr>
        <w:t>)</w:t>
      </w:r>
      <w:r w:rsidR="00680E92">
        <w:rPr>
          <w:sz w:val="32"/>
        </w:rPr>
        <w:t xml:space="preserve">: </w:t>
      </w:r>
      <w:r w:rsidR="00680E92" w:rsidRPr="00680E92">
        <w:rPr>
          <w:sz w:val="32"/>
        </w:rPr>
        <w:t>Die Finanzkrise von 2008 erschütterte die Weltwirtschaft und offenbarte die Schwächen des globalen Finanzsystems.</w:t>
      </w:r>
    </w:p>
    <w:p w:rsidR="00CA192F" w:rsidRPr="00CA192F" w:rsidRDefault="00CA192F" w:rsidP="000F69B4">
      <w:pPr>
        <w:rPr>
          <w:sz w:val="32"/>
        </w:rPr>
      </w:pPr>
      <w:r>
        <w:rPr>
          <w:sz w:val="32"/>
        </w:rPr>
        <w:t>123.</w:t>
      </w:r>
      <w:r w:rsidR="00FC4E58">
        <w:rPr>
          <w:sz w:val="32"/>
        </w:rPr>
        <w:t xml:space="preserve"> Schwarze Löcher </w:t>
      </w:r>
      <w:r w:rsidR="00FC4E58" w:rsidRPr="00BA6F10">
        <w:rPr>
          <w:b/>
          <w:sz w:val="32"/>
        </w:rPr>
        <w:t>–</w:t>
      </w:r>
      <w:r w:rsidR="00BA6F10" w:rsidRPr="00BA6F10">
        <w:rPr>
          <w:b/>
          <w:sz w:val="32"/>
        </w:rPr>
        <w:t xml:space="preserve"> Arabischer Frühling</w:t>
      </w:r>
      <w:r w:rsidR="00FC4E58">
        <w:rPr>
          <w:sz w:val="32"/>
        </w:rPr>
        <w:t xml:space="preserve"> (</w:t>
      </w:r>
      <w:r w:rsidR="00FC4E58">
        <w:rPr>
          <w:sz w:val="32"/>
        </w:rPr>
        <w:t>2011</w:t>
      </w:r>
      <w:r w:rsidR="00FC4E58">
        <w:rPr>
          <w:sz w:val="32"/>
        </w:rPr>
        <w:t>)</w:t>
      </w:r>
      <w:r w:rsidR="00680E92">
        <w:rPr>
          <w:sz w:val="32"/>
        </w:rPr>
        <w:t xml:space="preserve">: </w:t>
      </w:r>
      <w:r w:rsidR="00680E92" w:rsidRPr="00680E92">
        <w:rPr>
          <w:sz w:val="32"/>
        </w:rPr>
        <w:t>Der Arabische Frühling brachte politische Umwälzungen und revolutionäre Bewegungen in der arabischen Welt mit sich.</w:t>
      </w:r>
    </w:p>
    <w:p w:rsidR="00CA192F" w:rsidRDefault="00CA192F" w:rsidP="000F69B4">
      <w:pPr>
        <w:rPr>
          <w:sz w:val="32"/>
        </w:rPr>
      </w:pPr>
      <w:r>
        <w:rPr>
          <w:sz w:val="32"/>
        </w:rPr>
        <w:t>124.</w:t>
      </w:r>
      <w:r w:rsidR="00FC4E58">
        <w:rPr>
          <w:sz w:val="32"/>
        </w:rPr>
        <w:t xml:space="preserve"> Stringtheorie </w:t>
      </w:r>
      <w:r w:rsidR="00FC4E58">
        <w:rPr>
          <w:sz w:val="32"/>
        </w:rPr>
        <w:t>–</w:t>
      </w:r>
      <w:r w:rsidR="00BA6F10">
        <w:rPr>
          <w:sz w:val="32"/>
        </w:rPr>
        <w:t xml:space="preserve"> </w:t>
      </w:r>
      <w:r w:rsidR="00BA6F10" w:rsidRPr="00BA6F10">
        <w:rPr>
          <w:b/>
          <w:sz w:val="32"/>
        </w:rPr>
        <w:t>COVID-19</w:t>
      </w:r>
      <w:r w:rsidR="00FC4E58">
        <w:rPr>
          <w:sz w:val="32"/>
        </w:rPr>
        <w:t xml:space="preserve"> (</w:t>
      </w:r>
      <w:r w:rsidR="00FC4E58">
        <w:rPr>
          <w:sz w:val="32"/>
        </w:rPr>
        <w:t>2020</w:t>
      </w:r>
      <w:r w:rsidR="00FC4E58">
        <w:rPr>
          <w:sz w:val="32"/>
        </w:rPr>
        <w:t>)</w:t>
      </w:r>
      <w:r w:rsidR="00680E92">
        <w:rPr>
          <w:sz w:val="32"/>
        </w:rPr>
        <w:t xml:space="preserve">: </w:t>
      </w:r>
      <w:r w:rsidR="00680E92" w:rsidRPr="00680E92">
        <w:rPr>
          <w:sz w:val="32"/>
        </w:rPr>
        <w:t>Die COVID-19-Pandemie hatte weitreichende Auswirkungen auf Gesundheitssysteme, Wirtschaft und Gesellschaft weltweit und veränderte die Art und Weise, wie wir leben und arbeiten.</w:t>
      </w:r>
    </w:p>
    <w:p w:rsidR="00CA192F" w:rsidRDefault="00CA192F" w:rsidP="000F69B4">
      <w:pPr>
        <w:rPr>
          <w:sz w:val="32"/>
        </w:rPr>
      </w:pPr>
      <w:r>
        <w:rPr>
          <w:sz w:val="32"/>
        </w:rPr>
        <w:t>125.</w:t>
      </w:r>
      <w:r w:rsidR="00FC4E58">
        <w:rPr>
          <w:sz w:val="32"/>
        </w:rPr>
        <w:t xml:space="preserve"> Sterne </w:t>
      </w:r>
      <w:r w:rsidR="00FC4E58">
        <w:rPr>
          <w:sz w:val="32"/>
        </w:rPr>
        <w:t xml:space="preserve">– </w:t>
      </w:r>
      <w:r w:rsidR="00BA6F10" w:rsidRPr="00BA6F10">
        <w:rPr>
          <w:b/>
          <w:sz w:val="32"/>
        </w:rPr>
        <w:t>Ukraine-Krieg</w:t>
      </w:r>
      <w:r w:rsidR="00BA6F10">
        <w:rPr>
          <w:sz w:val="32"/>
        </w:rPr>
        <w:t xml:space="preserve"> </w:t>
      </w:r>
      <w:r w:rsidR="00FC4E58">
        <w:rPr>
          <w:sz w:val="32"/>
        </w:rPr>
        <w:t>(</w:t>
      </w:r>
      <w:r w:rsidR="00FC4E58">
        <w:rPr>
          <w:sz w:val="32"/>
        </w:rPr>
        <w:t>2022</w:t>
      </w:r>
      <w:r w:rsidR="00FC4E58">
        <w:rPr>
          <w:sz w:val="32"/>
        </w:rPr>
        <w:t>)</w:t>
      </w:r>
      <w:r w:rsidR="00680E92">
        <w:rPr>
          <w:sz w:val="32"/>
        </w:rPr>
        <w:t xml:space="preserve">: </w:t>
      </w:r>
      <w:r w:rsidR="00680E92" w:rsidRPr="00680E92">
        <w:rPr>
          <w:sz w:val="32"/>
        </w:rPr>
        <w:t>Der Ukraine-Krieg führte zu geopolitischen Spannungen zwischen Russland und dem Westen und hatte Auswirkungen auf die internationale Sicherheit und Stabilität.</w:t>
      </w:r>
    </w:p>
    <w:p w:rsidR="00CA192F" w:rsidRDefault="00CA192F" w:rsidP="000F69B4">
      <w:pPr>
        <w:rPr>
          <w:sz w:val="32"/>
        </w:rPr>
      </w:pPr>
      <w:r>
        <w:rPr>
          <w:sz w:val="32"/>
        </w:rPr>
        <w:t>126</w:t>
      </w:r>
      <w:r w:rsidR="00FC4E58">
        <w:rPr>
          <w:sz w:val="32"/>
        </w:rPr>
        <w:t>. Außerirdische</w:t>
      </w:r>
      <w:r w:rsidR="00BA6F10">
        <w:rPr>
          <w:sz w:val="32"/>
        </w:rPr>
        <w:t>s Wesen</w:t>
      </w:r>
      <w:r w:rsidR="00FC4E58">
        <w:rPr>
          <w:sz w:val="32"/>
        </w:rPr>
        <w:t xml:space="preserve"> </w:t>
      </w:r>
      <w:r w:rsidR="00FC4E58">
        <w:rPr>
          <w:sz w:val="32"/>
        </w:rPr>
        <w:t xml:space="preserve">– </w:t>
      </w:r>
      <w:r w:rsidR="00BA6F10" w:rsidRPr="00BA6F10">
        <w:rPr>
          <w:b/>
          <w:sz w:val="32"/>
        </w:rPr>
        <w:t>Klimawandel</w:t>
      </w:r>
      <w:r w:rsidR="00BA6F10">
        <w:rPr>
          <w:sz w:val="32"/>
        </w:rPr>
        <w:t xml:space="preserve"> (</w:t>
      </w:r>
      <w:r w:rsidR="00FC4E58">
        <w:rPr>
          <w:sz w:val="32"/>
        </w:rPr>
        <w:t>2022</w:t>
      </w:r>
      <w:r w:rsidR="00FC4E58">
        <w:rPr>
          <w:sz w:val="32"/>
        </w:rPr>
        <w:t>)</w:t>
      </w:r>
      <w:r w:rsidR="00680E92">
        <w:rPr>
          <w:sz w:val="32"/>
        </w:rPr>
        <w:t xml:space="preserve">: </w:t>
      </w:r>
      <w:r w:rsidR="00680E92" w:rsidRPr="00680E92">
        <w:rPr>
          <w:sz w:val="32"/>
        </w:rPr>
        <w:t>Die Klimakrise stellt eine der größten Herausforderungen für die Menschheit dar und erfordert dringende Maßnahmen zur Bekämpfung von Umweltzerstörung und Erderwärmung.</w:t>
      </w:r>
    </w:p>
    <w:p w:rsidR="00CA192F" w:rsidRPr="00CA192F" w:rsidRDefault="00CA192F" w:rsidP="000F69B4">
      <w:pPr>
        <w:rPr>
          <w:sz w:val="32"/>
        </w:rPr>
      </w:pPr>
      <w:r>
        <w:rPr>
          <w:sz w:val="32"/>
        </w:rPr>
        <w:t>127.</w:t>
      </w:r>
      <w:r w:rsidR="00FC4E58">
        <w:rPr>
          <w:sz w:val="32"/>
        </w:rPr>
        <w:t xml:space="preserve"> Quanten </w:t>
      </w:r>
      <w:r w:rsidR="00FC4E58">
        <w:rPr>
          <w:sz w:val="32"/>
        </w:rPr>
        <w:t xml:space="preserve">– </w:t>
      </w:r>
      <w:r w:rsidR="00BA6F10" w:rsidRPr="00BA6F10">
        <w:rPr>
          <w:b/>
          <w:sz w:val="32"/>
        </w:rPr>
        <w:t xml:space="preserve">USA -Wahl </w:t>
      </w:r>
      <w:r w:rsidR="00FC4E58">
        <w:rPr>
          <w:sz w:val="32"/>
        </w:rPr>
        <w:t>(</w:t>
      </w:r>
      <w:r w:rsidR="00BA6F10">
        <w:rPr>
          <w:sz w:val="32"/>
        </w:rPr>
        <w:t>2024</w:t>
      </w:r>
      <w:r w:rsidR="00FC4E58">
        <w:rPr>
          <w:sz w:val="32"/>
        </w:rPr>
        <w:t>)</w:t>
      </w:r>
      <w:r w:rsidR="00680E92">
        <w:rPr>
          <w:sz w:val="32"/>
        </w:rPr>
        <w:t xml:space="preserve">: </w:t>
      </w:r>
      <w:r w:rsidR="00680E92" w:rsidRPr="00680E92">
        <w:rPr>
          <w:sz w:val="32"/>
        </w:rPr>
        <w:t>Die US-Wahl 2024 hat weitreichende Auswirkungen auf die politische Landschaft der USA und ihre Rolle in der internationalen Politik.</w:t>
      </w:r>
      <w:bookmarkStart w:id="0" w:name="_GoBack"/>
      <w:bookmarkEnd w:id="0"/>
    </w:p>
    <w:p w:rsidR="00CA192F" w:rsidRDefault="00CA192F" w:rsidP="000F69B4">
      <w:pPr>
        <w:rPr>
          <w:b/>
          <w:sz w:val="32"/>
        </w:rPr>
      </w:pPr>
    </w:p>
    <w:p w:rsidR="00CA192F" w:rsidRDefault="00CA192F" w:rsidP="000F69B4">
      <w:pPr>
        <w:rPr>
          <w:b/>
          <w:sz w:val="32"/>
        </w:rPr>
      </w:pPr>
    </w:p>
    <w:p w:rsidR="00CA192F" w:rsidRDefault="00CA192F" w:rsidP="000F69B4">
      <w:pPr>
        <w:rPr>
          <w:b/>
          <w:sz w:val="32"/>
        </w:rPr>
      </w:pPr>
    </w:p>
    <w:p w:rsidR="00CA192F" w:rsidRDefault="00CA192F" w:rsidP="000F69B4">
      <w:pPr>
        <w:rPr>
          <w:b/>
          <w:sz w:val="32"/>
        </w:rPr>
      </w:pPr>
    </w:p>
    <w:p w:rsidR="00C301D9" w:rsidRDefault="00C301D9" w:rsidP="000F69B4">
      <w:pPr>
        <w:rPr>
          <w:b/>
          <w:sz w:val="32"/>
        </w:rPr>
      </w:pPr>
    </w:p>
    <w:p w:rsidR="00C301D9" w:rsidRDefault="00C301D9" w:rsidP="000F69B4">
      <w:pPr>
        <w:rPr>
          <w:b/>
          <w:sz w:val="32"/>
        </w:rPr>
      </w:pPr>
    </w:p>
    <w:p w:rsidR="00C301D9" w:rsidRDefault="00C301D9" w:rsidP="000F69B4">
      <w:pPr>
        <w:rPr>
          <w:b/>
          <w:sz w:val="32"/>
        </w:rPr>
      </w:pPr>
    </w:p>
    <w:p w:rsidR="00C301D9" w:rsidRDefault="00C301D9" w:rsidP="000F69B4">
      <w:pPr>
        <w:rPr>
          <w:b/>
          <w:sz w:val="32"/>
        </w:rPr>
      </w:pPr>
    </w:p>
    <w:p w:rsidR="00C301D9" w:rsidRDefault="00C301D9" w:rsidP="000F69B4">
      <w:pPr>
        <w:rPr>
          <w:b/>
          <w:sz w:val="32"/>
        </w:rPr>
      </w:pPr>
    </w:p>
    <w:p w:rsidR="00AD35BF" w:rsidRPr="00CA192F" w:rsidRDefault="00110F91" w:rsidP="000F69B4">
      <w:pPr>
        <w:rPr>
          <w:b/>
          <w:sz w:val="36"/>
        </w:rPr>
      </w:pPr>
      <w:r w:rsidRPr="00CA192F">
        <w:rPr>
          <w:b/>
          <w:sz w:val="36"/>
        </w:rPr>
        <w:t xml:space="preserve">Was war die </w:t>
      </w:r>
      <w:r w:rsidR="00CA192F" w:rsidRPr="00CA192F">
        <w:rPr>
          <w:b/>
          <w:sz w:val="36"/>
        </w:rPr>
        <w:t>Letzten</w:t>
      </w:r>
      <w:r w:rsidRPr="00CA192F">
        <w:rPr>
          <w:b/>
          <w:sz w:val="36"/>
        </w:rPr>
        <w:t xml:space="preserve"> 25 Jahre </w:t>
      </w:r>
      <w:r w:rsidR="00C301D9">
        <w:rPr>
          <w:b/>
          <w:sz w:val="36"/>
        </w:rPr>
        <w:t>deren Ereignisse durch den 20.sten Jahrhundert erwartbar, erklärbar?</w:t>
      </w:r>
    </w:p>
    <w:p w:rsidR="00C301D9" w:rsidRPr="00C301D9" w:rsidRDefault="00C301D9" w:rsidP="00C301D9">
      <w:pPr>
        <w:rPr>
          <w:sz w:val="32"/>
        </w:rPr>
      </w:pPr>
      <w:r w:rsidRPr="00C301D9">
        <w:rPr>
          <w:sz w:val="32"/>
        </w:rPr>
        <w:t>Die ersten Jahre des 21. Jahrhunderts können nicht allein durch die Geschichte des 20. Jahrhunderts erklärt werden, da es in dieser Zeit auch bedeutende neue Entwicklungen gab. Einige der bemerkenswertesten Ergebnisse und Veränderungen umfassen:</w:t>
      </w:r>
    </w:p>
    <w:p w:rsidR="00C301D9" w:rsidRPr="00C301D9" w:rsidRDefault="00C301D9" w:rsidP="00C301D9">
      <w:pPr>
        <w:rPr>
          <w:sz w:val="32"/>
        </w:rPr>
      </w:pPr>
      <w:r w:rsidRPr="00C301D9">
        <w:rPr>
          <w:sz w:val="32"/>
        </w:rPr>
        <w:t xml:space="preserve">1. </w:t>
      </w:r>
      <w:r w:rsidRPr="00C301D9">
        <w:rPr>
          <w:b/>
          <w:sz w:val="32"/>
        </w:rPr>
        <w:t>Technologische Revolution:</w:t>
      </w:r>
      <w:r w:rsidRPr="00C301D9">
        <w:rPr>
          <w:sz w:val="32"/>
        </w:rPr>
        <w:t xml:space="preserve"> Das 21. Jahrhundert wird von einer beispiellosen technologischen Revolution geprägt, insbesondere durch die Entwicklung des Internets, sozialer Medien, künstlicher Intelligenz und Mobiltechnologie. Diese Innovationen haben die Art und Weise, wie wir kommunizieren, arbeiten und leben, grundlegend verändert.</w:t>
      </w:r>
    </w:p>
    <w:p w:rsidR="00C301D9" w:rsidRPr="00C301D9" w:rsidRDefault="00C301D9" w:rsidP="00C301D9">
      <w:pPr>
        <w:rPr>
          <w:sz w:val="32"/>
        </w:rPr>
      </w:pPr>
      <w:r w:rsidRPr="00C301D9">
        <w:rPr>
          <w:sz w:val="32"/>
        </w:rPr>
        <w:t xml:space="preserve">2. </w:t>
      </w:r>
      <w:r w:rsidRPr="00C301D9">
        <w:rPr>
          <w:b/>
          <w:sz w:val="32"/>
        </w:rPr>
        <w:t>Terrorismus und asymmetrische Kriege</w:t>
      </w:r>
      <w:r w:rsidRPr="00C301D9">
        <w:rPr>
          <w:sz w:val="32"/>
        </w:rPr>
        <w:t>: Der Aufstieg des internationalen Terrorismus, insbesondere durch Gruppen wie Al-Qaida und später den Islamischen Staat (IS), hat neue Herausforderungen für die Sicherheit und Stabilität der Welt geschaffen. Asymmetrische Kriege und der Einsatz von Drohnen sind zu Schlüsselfaktoren in der modernen Kriegsführung geworden.</w:t>
      </w:r>
    </w:p>
    <w:p w:rsidR="00C301D9" w:rsidRPr="00C301D9" w:rsidRDefault="00C301D9" w:rsidP="00C301D9">
      <w:pPr>
        <w:rPr>
          <w:sz w:val="32"/>
        </w:rPr>
      </w:pPr>
      <w:r w:rsidRPr="00C301D9">
        <w:rPr>
          <w:sz w:val="32"/>
        </w:rPr>
        <w:t xml:space="preserve">3. </w:t>
      </w:r>
      <w:r w:rsidRPr="00C301D9">
        <w:rPr>
          <w:b/>
          <w:sz w:val="32"/>
        </w:rPr>
        <w:t xml:space="preserve">Globale Herausforderungen: </w:t>
      </w:r>
      <w:r w:rsidRPr="00C301D9">
        <w:rPr>
          <w:sz w:val="32"/>
        </w:rPr>
        <w:t xml:space="preserve">Das 21. Jahrhundert steht vor einer Vielzahl globaler Herausforderungen, darunter der Klimawandel, die Erhaltung der biologischen Vielfalt, die zunehmende Ungleichheit und die Bewältigung von Pandemien wie der COVID-19-Krise. Diese </w:t>
      </w:r>
      <w:r w:rsidRPr="00C301D9">
        <w:rPr>
          <w:sz w:val="32"/>
        </w:rPr>
        <w:lastRenderedPageBreak/>
        <w:t>Probleme erfordern globale Zusammenarbeit und neue Herangehensweisen.</w:t>
      </w:r>
    </w:p>
    <w:p w:rsidR="00C301D9" w:rsidRPr="00C301D9" w:rsidRDefault="00C301D9" w:rsidP="00C301D9">
      <w:pPr>
        <w:rPr>
          <w:sz w:val="32"/>
        </w:rPr>
      </w:pPr>
      <w:r w:rsidRPr="00C301D9">
        <w:rPr>
          <w:sz w:val="32"/>
        </w:rPr>
        <w:t>4</w:t>
      </w:r>
      <w:r w:rsidRPr="00C301D9">
        <w:rPr>
          <w:b/>
          <w:sz w:val="32"/>
        </w:rPr>
        <w:t>. Demokratie und Autoritarismus:</w:t>
      </w:r>
      <w:r w:rsidRPr="00C301D9">
        <w:rPr>
          <w:sz w:val="32"/>
        </w:rPr>
        <w:t xml:space="preserve"> Während Demokratie in vielen Teilen der Welt gefestigt ist, gibt es auch einen Trend zum Autoritarismus in einigen Ländern. Der Aufstieg populistischer Bewegungen und die Erosion demokratischer Institutionen stellen eine neue Herausforderung für die liberale Weltordnung dar.</w:t>
      </w:r>
    </w:p>
    <w:p w:rsidR="00C301D9" w:rsidRPr="00C301D9" w:rsidRDefault="00C301D9" w:rsidP="00C301D9">
      <w:pPr>
        <w:rPr>
          <w:sz w:val="32"/>
        </w:rPr>
      </w:pPr>
    </w:p>
    <w:p w:rsidR="00C301D9" w:rsidRPr="00C301D9" w:rsidRDefault="00C301D9" w:rsidP="00C301D9">
      <w:pPr>
        <w:rPr>
          <w:sz w:val="32"/>
        </w:rPr>
      </w:pPr>
      <w:r w:rsidRPr="00C301D9">
        <w:rPr>
          <w:sz w:val="32"/>
        </w:rPr>
        <w:t xml:space="preserve">5. </w:t>
      </w:r>
      <w:r w:rsidRPr="00C301D9">
        <w:rPr>
          <w:b/>
          <w:sz w:val="32"/>
        </w:rPr>
        <w:t xml:space="preserve">Globalisierung und Handel: </w:t>
      </w:r>
      <w:r w:rsidRPr="00C301D9">
        <w:rPr>
          <w:sz w:val="32"/>
        </w:rPr>
        <w:t>Die Globalisierung hat in den ersten Jahren des 21. Jahrhunderts weiter zugenommen, wobei die weltweite Vernetzung von Handel, Finanzen und Kultur weiter voranschreitet. Gleichzeitig sind Fragen des Protektionismus und des fairen Handels zu zentralen Themen geworden.</w:t>
      </w:r>
    </w:p>
    <w:p w:rsidR="00CA192F" w:rsidRDefault="00C301D9" w:rsidP="00C301D9">
      <w:pPr>
        <w:rPr>
          <w:sz w:val="32"/>
        </w:rPr>
      </w:pPr>
      <w:r w:rsidRPr="00C301D9">
        <w:rPr>
          <w:sz w:val="32"/>
        </w:rPr>
        <w:t>Insgesamt zeigen die ersten Jahre des 21. Jahrhunderts eine Mischung aus kontinuierlichen Entwicklungen aus dem 20. Jahrhundert und neuen Herausforderungen, die durch technologische Fortschritte, geopolitische Veränderungen und soziale Umwälzungen entstanden sind. Diese Zeit markiert einen wichtigen Übergangspunkt in der Geschichte, der von der Bewältigung dieser neuen Herausforderungen und der Anpassung an eine sich verändernde Welt geprägt ist.</w:t>
      </w:r>
    </w:p>
    <w:p w:rsidR="00BA6F10" w:rsidRDefault="00BA6F10" w:rsidP="00C301D9">
      <w:pPr>
        <w:rPr>
          <w:b/>
          <w:sz w:val="36"/>
        </w:rPr>
      </w:pPr>
      <w:r>
        <w:rPr>
          <w:b/>
          <w:sz w:val="36"/>
        </w:rPr>
        <w:t>Fasse die Fünf wichtigsten Ereignisse von 1945 bis 2024 zusammen!</w:t>
      </w:r>
    </w:p>
    <w:p w:rsidR="00BA6F10" w:rsidRPr="00BA6F10" w:rsidRDefault="00BA6F10" w:rsidP="00BA6F10">
      <w:pPr>
        <w:rPr>
          <w:b/>
          <w:sz w:val="36"/>
        </w:rPr>
      </w:pPr>
      <w:r w:rsidRPr="00BA6F10">
        <w:rPr>
          <w:b/>
          <w:sz w:val="36"/>
        </w:rPr>
        <w:t>Nach 1945 ereigneten sich einige der bedeutendsten Ereignisse der Weltgeschichte:</w:t>
      </w:r>
    </w:p>
    <w:p w:rsidR="00BA6F10" w:rsidRPr="00BA6F10" w:rsidRDefault="00BA6F10" w:rsidP="00BA6F10">
      <w:pPr>
        <w:rPr>
          <w:sz w:val="36"/>
        </w:rPr>
      </w:pPr>
      <w:r w:rsidRPr="00BA6F10">
        <w:rPr>
          <w:sz w:val="36"/>
        </w:rPr>
        <w:t xml:space="preserve">1. </w:t>
      </w:r>
      <w:r w:rsidRPr="00BA6F10">
        <w:rPr>
          <w:b/>
          <w:sz w:val="36"/>
        </w:rPr>
        <w:t>Ende des Zweiten Weltkriegs (1945):</w:t>
      </w:r>
      <w:r w:rsidRPr="00BA6F10">
        <w:rPr>
          <w:sz w:val="36"/>
        </w:rPr>
        <w:t xml:space="preserve"> Der Zweite Weltkrieg endete mit der Kapitulation Deutschlands im Mai 1945 und Japans im September 1945. Dies markierte das Ende eines der verheerendsten Konflikte der Menschheitsgeschichte und leitete eine neue Ära internationaler Beziehungen ein.</w:t>
      </w:r>
    </w:p>
    <w:p w:rsidR="00BA6F10" w:rsidRPr="00BA6F10" w:rsidRDefault="00BA6F10" w:rsidP="00BA6F10">
      <w:pPr>
        <w:rPr>
          <w:sz w:val="36"/>
        </w:rPr>
      </w:pPr>
      <w:r w:rsidRPr="00BA6F10">
        <w:rPr>
          <w:sz w:val="36"/>
        </w:rPr>
        <w:lastRenderedPageBreak/>
        <w:t xml:space="preserve">2. </w:t>
      </w:r>
      <w:r w:rsidRPr="00BA6F10">
        <w:rPr>
          <w:b/>
          <w:sz w:val="36"/>
        </w:rPr>
        <w:t>Kalter Krieg und Fall der Berliner Mauer (1947-1989):</w:t>
      </w:r>
      <w:r w:rsidRPr="00BA6F10">
        <w:rPr>
          <w:sz w:val="36"/>
        </w:rPr>
        <w:t xml:space="preserve"> Der Kalte Krieg zwischen den USA und der UdSSR prägte die Weltordnung nach 1945. Die Berliner Mauer, errichtet 1961, wurde zu einem Symbol der Teilung Europas. Ihr Fall im November 1989 markierte das Ende des Kalten Krieges und den Beginn des Zusammenbruchs des sowjetischen Einflusses in Osteuropa.</w:t>
      </w:r>
    </w:p>
    <w:p w:rsidR="00BA6F10" w:rsidRPr="00BA6F10" w:rsidRDefault="00BA6F10" w:rsidP="00BA6F10">
      <w:pPr>
        <w:rPr>
          <w:sz w:val="36"/>
        </w:rPr>
      </w:pPr>
    </w:p>
    <w:p w:rsidR="00BA6F10" w:rsidRPr="00BA6F10" w:rsidRDefault="00BA6F10" w:rsidP="00BA6F10">
      <w:pPr>
        <w:rPr>
          <w:sz w:val="36"/>
        </w:rPr>
      </w:pPr>
      <w:r w:rsidRPr="00BA6F10">
        <w:rPr>
          <w:sz w:val="36"/>
        </w:rPr>
        <w:t>3</w:t>
      </w:r>
      <w:r w:rsidRPr="00BA6F10">
        <w:rPr>
          <w:b/>
          <w:sz w:val="36"/>
        </w:rPr>
        <w:t>. Entkolonialisierung in Afrika und Asien (ab den 1950er Jahren):</w:t>
      </w:r>
      <w:r w:rsidRPr="00BA6F10">
        <w:rPr>
          <w:sz w:val="36"/>
        </w:rPr>
        <w:t xml:space="preserve"> Nach dem Zweiten Weltkrieg begann eine Welle der Entkolonialisierung, in der viele afrikanische und asiatische Länder ihre Unabhängigkeit von europäischen Kolonialmächten erlangten. Dies veränderte die geopolitische Landschaft und führte zu neuen Herausforderungen und Chancen für diese Regionen.</w:t>
      </w:r>
    </w:p>
    <w:p w:rsidR="00BA6F10" w:rsidRPr="00BA6F10" w:rsidRDefault="00BA6F10" w:rsidP="00BA6F10">
      <w:pPr>
        <w:rPr>
          <w:sz w:val="36"/>
        </w:rPr>
      </w:pPr>
      <w:r w:rsidRPr="00BA6F10">
        <w:rPr>
          <w:sz w:val="36"/>
        </w:rPr>
        <w:t xml:space="preserve">4. </w:t>
      </w:r>
      <w:r w:rsidRPr="00BA6F10">
        <w:rPr>
          <w:b/>
          <w:sz w:val="36"/>
        </w:rPr>
        <w:t>Fall der Sowjetunion (1991):</w:t>
      </w:r>
      <w:r w:rsidRPr="00BA6F10">
        <w:rPr>
          <w:sz w:val="36"/>
        </w:rPr>
        <w:t xml:space="preserve"> Der Zusammenbruch der Sowjetunion im Dezember 1991 markierte das Ende des Kalten Krieges und das Ende des kommunistischen Regimes in Osteuropa. Dies führte zu einer Neuausrichtung der globalen Machtverhältnisse und zur Bildung unabhängiger Staaten in der ehemaligen Sowjetunion.</w:t>
      </w:r>
    </w:p>
    <w:p w:rsidR="00BA6F10" w:rsidRPr="00BA6F10" w:rsidRDefault="00BA6F10" w:rsidP="00BA6F10">
      <w:pPr>
        <w:rPr>
          <w:sz w:val="36"/>
        </w:rPr>
      </w:pPr>
      <w:r w:rsidRPr="00BA6F10">
        <w:rPr>
          <w:sz w:val="36"/>
        </w:rPr>
        <w:t xml:space="preserve">5. </w:t>
      </w:r>
      <w:r w:rsidRPr="00BA6F10">
        <w:rPr>
          <w:b/>
          <w:sz w:val="36"/>
        </w:rPr>
        <w:t>11. September 2001: Terroranschläge auf das World Trade Center und das Pentagon:</w:t>
      </w:r>
      <w:r w:rsidRPr="00BA6F10">
        <w:rPr>
          <w:sz w:val="36"/>
        </w:rPr>
        <w:t xml:space="preserve"> Die Terroranschläge vom 11. September 2001, bei denen das World Trade Center in New York und das Pentagon in Washington, D.C. angegriffen wurden, führten zu weitreichenden Konsequenzen für die internationale Politik. Sie lösten den "Krieg gegen den Terror" </w:t>
      </w:r>
      <w:r w:rsidRPr="00BA6F10">
        <w:rPr>
          <w:sz w:val="36"/>
        </w:rPr>
        <w:lastRenderedPageBreak/>
        <w:t>aus und hatten Auswirkungen auf die Sicherheitspolitik, den Datenschutz und die Gesellschaft weltweit.</w:t>
      </w:r>
    </w:p>
    <w:p w:rsidR="00BA6F10" w:rsidRDefault="00BA6F10" w:rsidP="00BA6F10">
      <w:pPr>
        <w:rPr>
          <w:sz w:val="36"/>
        </w:rPr>
      </w:pPr>
      <w:r w:rsidRPr="00BA6F10">
        <w:rPr>
          <w:sz w:val="36"/>
        </w:rPr>
        <w:t>Diese Ereignisse prägten die Weltgeschichte nach 1945 maßgeblich und beeinflussten die politischen, wirtschaftlichen und sozialen Entwicklungen bis in die Gegenwart.</w:t>
      </w:r>
    </w:p>
    <w:p w:rsidR="00BA6F10" w:rsidRDefault="00BA6F10" w:rsidP="00BA6F10">
      <w:pPr>
        <w:rPr>
          <w:sz w:val="36"/>
        </w:rPr>
      </w:pPr>
    </w:p>
    <w:p w:rsidR="00BA6F10" w:rsidRDefault="00BA6F10" w:rsidP="00BA6F10">
      <w:pPr>
        <w:rPr>
          <w:sz w:val="36"/>
        </w:rPr>
      </w:pPr>
    </w:p>
    <w:p w:rsidR="00BA6F10" w:rsidRDefault="00BA6F10" w:rsidP="00BA6F10">
      <w:pPr>
        <w:rPr>
          <w:b/>
          <w:sz w:val="36"/>
        </w:rPr>
      </w:pPr>
      <w:r w:rsidRPr="00BA6F10">
        <w:rPr>
          <w:b/>
          <w:sz w:val="36"/>
        </w:rPr>
        <w:t>Erstelle eine Gliederung für deine Meinungsrede, in der du deine Zeitleiste verteidigst.</w:t>
      </w:r>
    </w:p>
    <w:p w:rsidR="00BA6F10" w:rsidRPr="00BA6F10" w:rsidRDefault="00BA6F10" w:rsidP="00BA6F10">
      <w:pPr>
        <w:rPr>
          <w:sz w:val="36"/>
        </w:rPr>
      </w:pPr>
      <w:r w:rsidRPr="00BA6F10">
        <w:rPr>
          <w:sz w:val="36"/>
        </w:rPr>
        <w:t>Gliederung meiner Meinungsrede zur Verteidigung der Zeitleiste:</w:t>
      </w:r>
    </w:p>
    <w:p w:rsidR="00BA6F10" w:rsidRPr="00BA6F10" w:rsidRDefault="00BA6F10" w:rsidP="00BA6F10">
      <w:pPr>
        <w:rPr>
          <w:b/>
          <w:sz w:val="36"/>
        </w:rPr>
      </w:pPr>
      <w:r w:rsidRPr="00BA6F10">
        <w:rPr>
          <w:b/>
          <w:sz w:val="36"/>
        </w:rPr>
        <w:t>I. Einleitung</w:t>
      </w:r>
    </w:p>
    <w:p w:rsidR="00BA6F10" w:rsidRPr="00BA6F10" w:rsidRDefault="00BA6F10" w:rsidP="00BA6F10">
      <w:pPr>
        <w:rPr>
          <w:sz w:val="36"/>
        </w:rPr>
      </w:pPr>
      <w:r w:rsidRPr="00BA6F10">
        <w:rPr>
          <w:sz w:val="36"/>
        </w:rPr>
        <w:t>- Begrüßung und Einleitung in das Thema</w:t>
      </w:r>
    </w:p>
    <w:p w:rsidR="00BA6F10" w:rsidRPr="00BA6F10" w:rsidRDefault="00BA6F10" w:rsidP="00BA6F10">
      <w:pPr>
        <w:rPr>
          <w:sz w:val="36"/>
        </w:rPr>
      </w:pPr>
      <w:r w:rsidRPr="00BA6F10">
        <w:rPr>
          <w:sz w:val="36"/>
        </w:rPr>
        <w:t>- Erklärung der Bedeutung von Zeitleisten in der Geschichtsdarstellung</w:t>
      </w:r>
    </w:p>
    <w:p w:rsidR="00BA6F10" w:rsidRPr="00BA6F10" w:rsidRDefault="00BA6F10" w:rsidP="00BA6F10">
      <w:pPr>
        <w:rPr>
          <w:b/>
          <w:sz w:val="36"/>
        </w:rPr>
      </w:pPr>
      <w:r w:rsidRPr="00BA6F10">
        <w:rPr>
          <w:b/>
          <w:sz w:val="36"/>
        </w:rPr>
        <w:t>II. Aufmerksamkeit erregen (Attention)</w:t>
      </w:r>
    </w:p>
    <w:p w:rsidR="00BA6F10" w:rsidRPr="00BA6F10" w:rsidRDefault="00BA6F10" w:rsidP="00BA6F10">
      <w:pPr>
        <w:rPr>
          <w:sz w:val="36"/>
        </w:rPr>
      </w:pPr>
      <w:r w:rsidRPr="00BA6F10">
        <w:rPr>
          <w:sz w:val="36"/>
        </w:rPr>
        <w:t>- Vorstellung einer provokanten These oder einer fesselnden Frage zum Verständnis der Weltgeschichte nach 1945</w:t>
      </w:r>
    </w:p>
    <w:p w:rsidR="00BA6F10" w:rsidRPr="00BA6F10" w:rsidRDefault="00BA6F10" w:rsidP="00BA6F10">
      <w:pPr>
        <w:rPr>
          <w:sz w:val="36"/>
        </w:rPr>
      </w:pPr>
      <w:r w:rsidRPr="00BA6F10">
        <w:rPr>
          <w:sz w:val="36"/>
        </w:rPr>
        <w:t>- Erläuterung, warum die Betrachtung dieses Zeitraums wichtig ist</w:t>
      </w:r>
    </w:p>
    <w:p w:rsidR="00BA6F10" w:rsidRPr="00BA6F10" w:rsidRDefault="00BA6F10" w:rsidP="00BA6F10">
      <w:pPr>
        <w:rPr>
          <w:b/>
          <w:sz w:val="36"/>
        </w:rPr>
      </w:pPr>
      <w:r w:rsidRPr="00BA6F10">
        <w:rPr>
          <w:b/>
          <w:sz w:val="36"/>
        </w:rPr>
        <w:t>III. Interesse wecken (Interest)</w:t>
      </w:r>
    </w:p>
    <w:p w:rsidR="00BA6F10" w:rsidRPr="00BA6F10" w:rsidRDefault="00BA6F10" w:rsidP="00BA6F10">
      <w:pPr>
        <w:rPr>
          <w:sz w:val="36"/>
        </w:rPr>
      </w:pPr>
      <w:r w:rsidRPr="00BA6F10">
        <w:rPr>
          <w:sz w:val="36"/>
        </w:rPr>
        <w:t>- Vorstellung der erstellten Zeitleiste von wichtigen Ereignissen von 1945 bis 2024</w:t>
      </w:r>
    </w:p>
    <w:p w:rsidR="00BA6F10" w:rsidRPr="00BA6F10" w:rsidRDefault="00BA6F10" w:rsidP="00BA6F10">
      <w:pPr>
        <w:rPr>
          <w:sz w:val="36"/>
        </w:rPr>
      </w:pPr>
      <w:r w:rsidRPr="00BA6F10">
        <w:rPr>
          <w:sz w:val="36"/>
        </w:rPr>
        <w:lastRenderedPageBreak/>
        <w:t>- Kurze Zusammenfassung der bedeutendsten Ereignisse, die in der Zeitleiste enthalten sind</w:t>
      </w:r>
    </w:p>
    <w:p w:rsidR="00BA6F10" w:rsidRPr="00BA6F10" w:rsidRDefault="00BA6F10" w:rsidP="00BA6F10">
      <w:pPr>
        <w:rPr>
          <w:sz w:val="36"/>
        </w:rPr>
      </w:pPr>
      <w:r w:rsidRPr="00BA6F10">
        <w:rPr>
          <w:sz w:val="36"/>
        </w:rPr>
        <w:t>- Erläuterung, warum diese Ereignisse einen bedeutenden Einfluss auf die Weltgeschichte haben</w:t>
      </w:r>
    </w:p>
    <w:p w:rsidR="00BA6F10" w:rsidRPr="00BA6F10" w:rsidRDefault="00BA6F10" w:rsidP="00BA6F10">
      <w:pPr>
        <w:rPr>
          <w:b/>
          <w:sz w:val="36"/>
        </w:rPr>
      </w:pPr>
      <w:r w:rsidRPr="00BA6F10">
        <w:rPr>
          <w:b/>
          <w:sz w:val="36"/>
        </w:rPr>
        <w:t>IV. Verlangen schaffen (</w:t>
      </w:r>
      <w:proofErr w:type="spellStart"/>
      <w:r w:rsidRPr="00BA6F10">
        <w:rPr>
          <w:b/>
          <w:sz w:val="36"/>
        </w:rPr>
        <w:t>Desire</w:t>
      </w:r>
      <w:proofErr w:type="spellEnd"/>
      <w:r w:rsidRPr="00BA6F10">
        <w:rPr>
          <w:b/>
          <w:sz w:val="36"/>
        </w:rPr>
        <w:t>)</w:t>
      </w:r>
    </w:p>
    <w:p w:rsidR="00BA6F10" w:rsidRPr="00BA6F10" w:rsidRDefault="00BA6F10" w:rsidP="00BA6F10">
      <w:pPr>
        <w:rPr>
          <w:sz w:val="36"/>
        </w:rPr>
      </w:pPr>
      <w:r w:rsidRPr="00BA6F10">
        <w:rPr>
          <w:sz w:val="36"/>
        </w:rPr>
        <w:t>- Betonung der Relevanz und Aktualität der ausgewählten Ereignisse bis heute 2024</w:t>
      </w:r>
    </w:p>
    <w:p w:rsidR="00BA6F10" w:rsidRPr="00BA6F10" w:rsidRDefault="00BA6F10" w:rsidP="00BA6F10">
      <w:pPr>
        <w:rPr>
          <w:sz w:val="36"/>
        </w:rPr>
      </w:pPr>
      <w:r w:rsidRPr="00BA6F10">
        <w:rPr>
          <w:sz w:val="36"/>
        </w:rPr>
        <w:t>- Aufzeigen der Bedeutung jedes einzelnen Ereignisses für die Entwicklung der Weltgeschichte und deren fortwährenden Einfluss auf die Gegenwart</w:t>
      </w:r>
    </w:p>
    <w:p w:rsidR="00BA6F10" w:rsidRPr="00BA6F10" w:rsidRDefault="00BA6F10" w:rsidP="00BA6F10">
      <w:pPr>
        <w:rPr>
          <w:sz w:val="36"/>
        </w:rPr>
      </w:pPr>
      <w:r w:rsidRPr="00BA6F10">
        <w:rPr>
          <w:sz w:val="36"/>
        </w:rPr>
        <w:t>- Erörterung der langfristigen Auswirkungen dieser Ereignisse auf Politik, Kultur, Wirtschaft und Gesellschaft</w:t>
      </w:r>
    </w:p>
    <w:p w:rsidR="00BA6F10" w:rsidRPr="00BA6F10" w:rsidRDefault="00BA6F10" w:rsidP="00BA6F10">
      <w:pPr>
        <w:rPr>
          <w:b/>
          <w:sz w:val="36"/>
        </w:rPr>
      </w:pPr>
      <w:r w:rsidRPr="00BA6F10">
        <w:rPr>
          <w:b/>
          <w:sz w:val="36"/>
        </w:rPr>
        <w:t>V. Handlungsaufforderung (Action)</w:t>
      </w:r>
    </w:p>
    <w:p w:rsidR="00BA6F10" w:rsidRPr="00BA6F10" w:rsidRDefault="00BA6F10" w:rsidP="00BA6F10">
      <w:pPr>
        <w:rPr>
          <w:sz w:val="36"/>
        </w:rPr>
      </w:pPr>
      <w:r w:rsidRPr="00BA6F10">
        <w:rPr>
          <w:sz w:val="36"/>
        </w:rPr>
        <w:t>- Appell an das Publikum, die Bedeutung der analysierten Ereignisse zu erkennen und zu schätzen</w:t>
      </w:r>
    </w:p>
    <w:p w:rsidR="00BA6F10" w:rsidRPr="00BA6F10" w:rsidRDefault="00BA6F10" w:rsidP="00BA6F10">
      <w:pPr>
        <w:rPr>
          <w:sz w:val="36"/>
        </w:rPr>
      </w:pPr>
      <w:r w:rsidRPr="00BA6F10">
        <w:rPr>
          <w:sz w:val="36"/>
        </w:rPr>
        <w:t>- Aufforderung zur Reflexion über die Lehren, die aus der Betrachtung dieser Ereignisse gezogen werden können</w:t>
      </w:r>
    </w:p>
    <w:p w:rsidR="00BA6F10" w:rsidRDefault="00BA6F10" w:rsidP="00BA6F10">
      <w:pPr>
        <w:rPr>
          <w:sz w:val="36"/>
        </w:rPr>
      </w:pPr>
      <w:r w:rsidRPr="00BA6F10">
        <w:rPr>
          <w:sz w:val="36"/>
        </w:rPr>
        <w:t>- Abschluss mit einem Aufruf zur weiteren Beschäftigung mit der Geschichte und ihrer Bedeutung für die Gegenwart und Zukunft</w:t>
      </w:r>
    </w:p>
    <w:p w:rsidR="00BA6F10" w:rsidRPr="00BA6F10" w:rsidRDefault="00BA6F10" w:rsidP="00BA6F10">
      <w:pPr>
        <w:rPr>
          <w:b/>
          <w:sz w:val="36"/>
        </w:rPr>
      </w:pPr>
      <w:r w:rsidRPr="00BA6F10">
        <w:rPr>
          <w:b/>
          <w:sz w:val="36"/>
        </w:rPr>
        <w:t>VI. Schluss</w:t>
      </w:r>
    </w:p>
    <w:p w:rsidR="00BA6F10" w:rsidRPr="00BA6F10" w:rsidRDefault="00BA6F10" w:rsidP="00BA6F10">
      <w:pPr>
        <w:rPr>
          <w:sz w:val="36"/>
        </w:rPr>
      </w:pPr>
      <w:r w:rsidRPr="00BA6F10">
        <w:rPr>
          <w:sz w:val="36"/>
        </w:rPr>
        <w:t>- Zusammenfassung der wichtigsten Punkte der Rede</w:t>
      </w:r>
    </w:p>
    <w:p w:rsidR="00BA6F10" w:rsidRPr="00BA6F10" w:rsidRDefault="00BA6F10" w:rsidP="00BA6F10">
      <w:pPr>
        <w:rPr>
          <w:sz w:val="36"/>
        </w:rPr>
      </w:pPr>
      <w:r w:rsidRPr="00BA6F10">
        <w:rPr>
          <w:sz w:val="36"/>
        </w:rPr>
        <w:t>- Dank an das Publikum für die Aufmerksamkeit</w:t>
      </w:r>
    </w:p>
    <w:p w:rsidR="00BA6F10" w:rsidRPr="00BA6F10" w:rsidRDefault="00BA6F10" w:rsidP="00BA6F10">
      <w:pPr>
        <w:rPr>
          <w:sz w:val="36"/>
        </w:rPr>
      </w:pPr>
      <w:r w:rsidRPr="00BA6F10">
        <w:rPr>
          <w:sz w:val="36"/>
        </w:rPr>
        <w:t xml:space="preserve">- Abschlussstatement, das die Bedeutung von Zeitleisten in der Geschichtsdarstellung nochmals unterstreicht und die </w:t>
      </w:r>
      <w:r w:rsidRPr="00BA6F10">
        <w:rPr>
          <w:sz w:val="36"/>
        </w:rPr>
        <w:lastRenderedPageBreak/>
        <w:t>Zuhörer dazu ermutigt, sich weiter mit dem Thema zu beschäftigen.</w:t>
      </w:r>
    </w:p>
    <w:sectPr w:rsidR="00BA6F10" w:rsidRPr="00BA6F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E0" w:rsidRDefault="00680E92">
    <w:pPr>
      <w:pStyle w:val="Textkrper"/>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498F7708" wp14:editId="1FD6419A">
              <wp:simplePos x="0" y="0"/>
              <wp:positionH relativeFrom="page">
                <wp:posOffset>902004</wp:posOffset>
              </wp:positionH>
              <wp:positionV relativeFrom="page">
                <wp:posOffset>464311</wp:posOffset>
              </wp:positionV>
              <wp:extent cx="8985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65735"/>
                      </a:xfrm>
                      <a:prstGeom prst="rect">
                        <a:avLst/>
                      </a:prstGeom>
                    </wps:spPr>
                    <wps:txbx>
                      <w:txbxContent>
                        <w:p w:rsidR="00DC2FE0" w:rsidRDefault="00680E92">
                          <w:pPr>
                            <w:spacing w:line="245" w:lineRule="exact"/>
                            <w:ind w:left="20"/>
                          </w:pPr>
                          <w:r>
                            <w:t>Adlan</w:t>
                          </w:r>
                          <w:r>
                            <w:rPr>
                              <w:spacing w:val="-7"/>
                            </w:rPr>
                            <w:t xml:space="preserve"> </w:t>
                          </w:r>
                          <w:proofErr w:type="spellStart"/>
                          <w:r>
                            <w:rPr>
                              <w:spacing w:val="-2"/>
                            </w:rPr>
                            <w:t>Atgeriew</w:t>
                          </w:r>
                          <w:proofErr w:type="spellEnd"/>
                        </w:p>
                      </w:txbxContent>
                    </wps:txbx>
                    <wps:bodyPr wrap="square" lIns="0" tIns="0" rIns="0" bIns="0" rtlCol="0">
                      <a:noAutofit/>
                    </wps:bodyPr>
                  </wps:wsp>
                </a:graphicData>
              </a:graphic>
            </wp:anchor>
          </w:drawing>
        </mc:Choice>
        <mc:Fallback>
          <w:pict>
            <v:shapetype w14:anchorId="498F7708" id="_x0000_t202" coordsize="21600,21600" o:spt="202" path="m,l,21600r21600,l21600,xe">
              <v:stroke joinstyle="miter"/>
              <v:path gradientshapeok="t" o:connecttype="rect"/>
            </v:shapetype>
            <v:shape id="Textbox 1" o:spid="_x0000_s1026" type="#_x0000_t202" style="position:absolute;margin-left:71pt;margin-top:36.55pt;width:70.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" filled="f" stroked="f">
              <v:textbox inset="0,0,0,0">
                <w:txbxContent>
                  <w:p w:rsidR="00DC2FE0" w:rsidRDefault="00680E92">
                    <w:pPr>
                      <w:spacing w:line="245" w:lineRule="exact"/>
                      <w:ind w:left="20"/>
                    </w:pPr>
                    <w:r>
                      <w:t>Adlan</w:t>
                    </w:r>
                    <w:r>
                      <w:rPr>
                        <w:spacing w:val="-7"/>
                      </w:rPr>
                      <w:t xml:space="preserve"> </w:t>
                    </w:r>
                    <w:proofErr w:type="spellStart"/>
                    <w:r>
                      <w:rPr>
                        <w:spacing w:val="-2"/>
                      </w:rPr>
                      <w:t>Atgeriew</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FBF"/>
    <w:multiLevelType w:val="hybridMultilevel"/>
    <w:tmpl w:val="B882FB8C"/>
    <w:lvl w:ilvl="0" w:tplc="B96E6774">
      <w:start w:val="97"/>
      <w:numFmt w:val="decimal"/>
      <w:lvlText w:val="%1."/>
      <w:lvlJc w:val="left"/>
      <w:pPr>
        <w:ind w:left="140" w:hanging="476"/>
      </w:pPr>
      <w:rPr>
        <w:rFonts w:ascii="Calibri" w:eastAsia="Calibri" w:hAnsi="Calibri" w:cs="Calibri" w:hint="default"/>
        <w:b w:val="0"/>
        <w:bCs w:val="0"/>
        <w:i w:val="0"/>
        <w:iCs w:val="0"/>
        <w:spacing w:val="-1"/>
        <w:w w:val="99"/>
        <w:sz w:val="32"/>
        <w:szCs w:val="32"/>
        <w:lang w:val="de-DE" w:eastAsia="en-US" w:bidi="ar-SA"/>
      </w:rPr>
    </w:lvl>
    <w:lvl w:ilvl="1" w:tplc="467C79D4">
      <w:numFmt w:val="bullet"/>
      <w:lvlText w:val="•"/>
      <w:lvlJc w:val="left"/>
      <w:pPr>
        <w:ind w:left="1056" w:hanging="476"/>
      </w:pPr>
      <w:rPr>
        <w:rFonts w:hint="default"/>
        <w:lang w:val="de-DE" w:eastAsia="en-US" w:bidi="ar-SA"/>
      </w:rPr>
    </w:lvl>
    <w:lvl w:ilvl="2" w:tplc="347AB3B8">
      <w:numFmt w:val="bullet"/>
      <w:lvlText w:val="•"/>
      <w:lvlJc w:val="left"/>
      <w:pPr>
        <w:ind w:left="1973" w:hanging="476"/>
      </w:pPr>
      <w:rPr>
        <w:rFonts w:hint="default"/>
        <w:lang w:val="de-DE" w:eastAsia="en-US" w:bidi="ar-SA"/>
      </w:rPr>
    </w:lvl>
    <w:lvl w:ilvl="3" w:tplc="3F2E2FEE">
      <w:numFmt w:val="bullet"/>
      <w:lvlText w:val="•"/>
      <w:lvlJc w:val="left"/>
      <w:pPr>
        <w:ind w:left="2889" w:hanging="476"/>
      </w:pPr>
      <w:rPr>
        <w:rFonts w:hint="default"/>
        <w:lang w:val="de-DE" w:eastAsia="en-US" w:bidi="ar-SA"/>
      </w:rPr>
    </w:lvl>
    <w:lvl w:ilvl="4" w:tplc="2498247E">
      <w:numFmt w:val="bullet"/>
      <w:lvlText w:val="•"/>
      <w:lvlJc w:val="left"/>
      <w:pPr>
        <w:ind w:left="3806" w:hanging="476"/>
      </w:pPr>
      <w:rPr>
        <w:rFonts w:hint="default"/>
        <w:lang w:val="de-DE" w:eastAsia="en-US" w:bidi="ar-SA"/>
      </w:rPr>
    </w:lvl>
    <w:lvl w:ilvl="5" w:tplc="4F28328E">
      <w:numFmt w:val="bullet"/>
      <w:lvlText w:val="•"/>
      <w:lvlJc w:val="left"/>
      <w:pPr>
        <w:ind w:left="4723" w:hanging="476"/>
      </w:pPr>
      <w:rPr>
        <w:rFonts w:hint="default"/>
        <w:lang w:val="de-DE" w:eastAsia="en-US" w:bidi="ar-SA"/>
      </w:rPr>
    </w:lvl>
    <w:lvl w:ilvl="6" w:tplc="DDF6D6F6">
      <w:numFmt w:val="bullet"/>
      <w:lvlText w:val="•"/>
      <w:lvlJc w:val="left"/>
      <w:pPr>
        <w:ind w:left="5639" w:hanging="476"/>
      </w:pPr>
      <w:rPr>
        <w:rFonts w:hint="default"/>
        <w:lang w:val="de-DE" w:eastAsia="en-US" w:bidi="ar-SA"/>
      </w:rPr>
    </w:lvl>
    <w:lvl w:ilvl="7" w:tplc="43FEBC8A">
      <w:numFmt w:val="bullet"/>
      <w:lvlText w:val="•"/>
      <w:lvlJc w:val="left"/>
      <w:pPr>
        <w:ind w:left="6556" w:hanging="476"/>
      </w:pPr>
      <w:rPr>
        <w:rFonts w:hint="default"/>
        <w:lang w:val="de-DE" w:eastAsia="en-US" w:bidi="ar-SA"/>
      </w:rPr>
    </w:lvl>
    <w:lvl w:ilvl="8" w:tplc="93B61388">
      <w:numFmt w:val="bullet"/>
      <w:lvlText w:val="•"/>
      <w:lvlJc w:val="left"/>
      <w:pPr>
        <w:ind w:left="7473" w:hanging="476"/>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B4"/>
    <w:rsid w:val="000F69B4"/>
    <w:rsid w:val="00110F91"/>
    <w:rsid w:val="00680E92"/>
    <w:rsid w:val="00AD35BF"/>
    <w:rsid w:val="00BA6F10"/>
    <w:rsid w:val="00C301D9"/>
    <w:rsid w:val="00CA192F"/>
    <w:rsid w:val="00CB6B03"/>
    <w:rsid w:val="00D21988"/>
    <w:rsid w:val="00FC4E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0BA1"/>
  <w15:chartTrackingRefBased/>
  <w15:docId w15:val="{75C26E84-8FA1-436B-9235-89C4E11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0F69B4"/>
    <w:pPr>
      <w:widowControl w:val="0"/>
      <w:autoSpaceDE w:val="0"/>
      <w:autoSpaceDN w:val="0"/>
      <w:spacing w:before="190" w:after="0" w:line="240" w:lineRule="auto"/>
      <w:ind w:left="458" w:hanging="318"/>
      <w:outlineLvl w:val="0"/>
    </w:pPr>
    <w:rPr>
      <w:rFonts w:ascii="Calibri" w:eastAsia="Calibri" w:hAnsi="Calibri" w:cs="Calibri"/>
      <w:b/>
      <w:bCs/>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69B4"/>
    <w:rPr>
      <w:rFonts w:ascii="Calibri" w:eastAsia="Calibri" w:hAnsi="Calibri" w:cs="Calibri"/>
      <w:b/>
      <w:bCs/>
      <w:sz w:val="32"/>
      <w:szCs w:val="32"/>
      <w:lang w:val="de-DE"/>
    </w:rPr>
  </w:style>
  <w:style w:type="paragraph" w:styleId="Titel">
    <w:name w:val="Title"/>
    <w:basedOn w:val="Standard"/>
    <w:link w:val="TitelZchn"/>
    <w:uiPriority w:val="10"/>
    <w:qFormat/>
    <w:rsid w:val="000F69B4"/>
    <w:pPr>
      <w:widowControl w:val="0"/>
      <w:autoSpaceDE w:val="0"/>
      <w:autoSpaceDN w:val="0"/>
      <w:spacing w:before="24" w:after="0" w:line="240" w:lineRule="auto"/>
      <w:ind w:left="3"/>
      <w:jc w:val="center"/>
    </w:pPr>
    <w:rPr>
      <w:rFonts w:ascii="Calibri" w:eastAsia="Calibri" w:hAnsi="Calibri" w:cs="Calibri"/>
      <w:b/>
      <w:bCs/>
      <w:sz w:val="48"/>
      <w:szCs w:val="48"/>
      <w:u w:val="single" w:color="000000"/>
      <w:lang w:val="de-DE"/>
    </w:rPr>
  </w:style>
  <w:style w:type="character" w:customStyle="1" w:styleId="TitelZchn">
    <w:name w:val="Titel Zchn"/>
    <w:basedOn w:val="Absatz-Standardschriftart"/>
    <w:link w:val="Titel"/>
    <w:uiPriority w:val="10"/>
    <w:rsid w:val="000F69B4"/>
    <w:rPr>
      <w:rFonts w:ascii="Calibri" w:eastAsia="Calibri" w:hAnsi="Calibri" w:cs="Calibri"/>
      <w:b/>
      <w:bCs/>
      <w:sz w:val="48"/>
      <w:szCs w:val="48"/>
      <w:u w:val="single" w:color="000000"/>
      <w:lang w:val="de-DE"/>
    </w:rPr>
  </w:style>
  <w:style w:type="paragraph" w:styleId="Textkrper">
    <w:name w:val="Body Text"/>
    <w:basedOn w:val="Standard"/>
    <w:link w:val="TextkrperZchn"/>
    <w:uiPriority w:val="1"/>
    <w:qFormat/>
    <w:rsid w:val="00CA192F"/>
    <w:pPr>
      <w:widowControl w:val="0"/>
      <w:autoSpaceDE w:val="0"/>
      <w:autoSpaceDN w:val="0"/>
      <w:spacing w:before="190" w:after="0" w:line="240" w:lineRule="auto"/>
      <w:ind w:left="140"/>
    </w:pPr>
    <w:rPr>
      <w:rFonts w:ascii="Calibri" w:eastAsia="Calibri" w:hAnsi="Calibri" w:cs="Calibri"/>
      <w:sz w:val="32"/>
      <w:szCs w:val="32"/>
      <w:lang w:val="de-DE"/>
    </w:rPr>
  </w:style>
  <w:style w:type="character" w:customStyle="1" w:styleId="TextkrperZchn">
    <w:name w:val="Textkörper Zchn"/>
    <w:basedOn w:val="Absatz-Standardschriftart"/>
    <w:link w:val="Textkrper"/>
    <w:uiPriority w:val="1"/>
    <w:rsid w:val="00CA192F"/>
    <w:rPr>
      <w:rFonts w:ascii="Calibri" w:eastAsia="Calibri" w:hAnsi="Calibri" w:cs="Calibri"/>
      <w:sz w:val="32"/>
      <w:szCs w:val="32"/>
      <w:lang w:val="de-DE"/>
    </w:rPr>
  </w:style>
  <w:style w:type="paragraph" w:styleId="Listenabsatz">
    <w:name w:val="List Paragraph"/>
    <w:basedOn w:val="Standard"/>
    <w:uiPriority w:val="1"/>
    <w:qFormat/>
    <w:rsid w:val="00CA192F"/>
    <w:pPr>
      <w:widowControl w:val="0"/>
      <w:autoSpaceDE w:val="0"/>
      <w:autoSpaceDN w:val="0"/>
      <w:spacing w:before="190" w:after="0" w:line="240" w:lineRule="auto"/>
      <w:ind w:left="140"/>
    </w:pPr>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1616</Words>
  <Characters>10187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Adlan ATGERIEW</dc:creator>
  <cp:keywords/>
  <dc:description/>
  <cp:lastModifiedBy>Adlan ATGERIEW</cp:lastModifiedBy>
  <cp:revision>1</cp:revision>
  <dcterms:created xsi:type="dcterms:W3CDTF">2024-03-19T07:32:00Z</dcterms:created>
  <dcterms:modified xsi:type="dcterms:W3CDTF">2024-03-19T08:47:00Z</dcterms:modified>
</cp:coreProperties>
</file>