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A92B4" w14:textId="09E65185" w:rsidR="00995F5D" w:rsidRPr="00B46D24" w:rsidRDefault="0001541A">
      <w:pPr>
        <w:rPr>
          <w:rFonts w:ascii="Calibri Light" w:hAnsi="Calibri Light" w:cs="Calibri Light"/>
          <w:color w:val="FF0000"/>
          <w:shd w:val="clear" w:color="auto" w:fill="FAFAFA"/>
        </w:rPr>
      </w:pPr>
      <w:r w:rsidRPr="00B46D24">
        <w:rPr>
          <w:rFonts w:ascii="Calibri Light" w:hAnsi="Calibri Light" w:cs="Calibri Light"/>
          <w:color w:val="FF0000"/>
          <w:shd w:val="clear" w:color="auto" w:fill="FAFAFA"/>
        </w:rPr>
        <w:t xml:space="preserve">Internationale </w:t>
      </w:r>
      <w:r w:rsidR="00B46D24" w:rsidRPr="00B46D24">
        <w:rPr>
          <w:rFonts w:ascii="Calibri Light" w:hAnsi="Calibri Light" w:cs="Calibri Light"/>
          <w:color w:val="FF0000"/>
          <w:shd w:val="clear" w:color="auto" w:fill="FAFAFA"/>
        </w:rPr>
        <w:t>Ereignisse</w:t>
      </w:r>
      <w:r w:rsidR="00B46D24">
        <w:rPr>
          <w:rFonts w:ascii="Calibri Light" w:hAnsi="Calibri Light" w:cs="Calibri Light"/>
          <w:color w:val="FF0000"/>
          <w:shd w:val="clear" w:color="auto" w:fill="FAFAFA"/>
        </w:rPr>
        <w:t xml:space="preserve"> </w:t>
      </w:r>
      <w:r w:rsidR="00995F5D" w:rsidRPr="00B46D24">
        <w:rPr>
          <w:rFonts w:ascii="Calibri Light" w:hAnsi="Calibri Light" w:cs="Calibri Light"/>
          <w:color w:val="FF0000"/>
          <w:shd w:val="clear" w:color="auto" w:fill="FAFAFA"/>
        </w:rPr>
        <w:t>von 1945 – 2024</w:t>
      </w:r>
    </w:p>
    <w:p w14:paraId="5F26DC6F" w14:textId="661EFEAF" w:rsidR="00581DC3" w:rsidRPr="00626CAB" w:rsidRDefault="00581DC3">
      <w:pPr>
        <w:rPr>
          <w:rFonts w:ascii="Calibri Light" w:hAnsi="Calibri Light" w:cs="Calibri Light"/>
          <w:color w:val="333333"/>
          <w:shd w:val="clear" w:color="auto" w:fill="FAFAFA"/>
        </w:rPr>
      </w:pPr>
      <w:r w:rsidRPr="00626CAB">
        <w:rPr>
          <w:rFonts w:ascii="Calibri Light" w:hAnsi="Calibri Light" w:cs="Calibri Light"/>
          <w:color w:val="333333"/>
          <w:shd w:val="clear" w:color="auto" w:fill="FAFAFA"/>
        </w:rPr>
        <w:t>96) Bank: (1944) Gründung von Weltbank und Internationalem Währungsfonds</w:t>
      </w:r>
    </w:p>
    <w:p w14:paraId="40B72057" w14:textId="77777777" w:rsidR="005E4810" w:rsidRPr="00626CAB" w:rsidRDefault="001B4081">
      <w:pPr>
        <w:rPr>
          <w:rFonts w:ascii="Calibri Light" w:hAnsi="Calibri Light" w:cs="Calibri Light"/>
          <w:color w:val="333333"/>
          <w:shd w:val="clear" w:color="auto" w:fill="FAFAFA"/>
        </w:rPr>
      </w:pPr>
      <w:r w:rsidRPr="00626CAB">
        <w:rPr>
          <w:rFonts w:ascii="Calibri Light" w:hAnsi="Calibri Light" w:cs="Calibri Light"/>
          <w:color w:val="333333"/>
          <w:shd w:val="clear" w:color="auto" w:fill="FAFAFA"/>
        </w:rPr>
        <w:t xml:space="preserve">97) </w:t>
      </w:r>
      <w:r w:rsidR="008D4DF8" w:rsidRPr="00626CAB">
        <w:rPr>
          <w:rFonts w:ascii="Calibri Light" w:hAnsi="Calibri Light" w:cs="Calibri Light"/>
          <w:color w:val="333333"/>
          <w:shd w:val="clear" w:color="auto" w:fill="FAFAFA"/>
        </w:rPr>
        <w:t>Krieg: (1945) Ende des zweiten Weltkriegs</w:t>
      </w:r>
      <w:r w:rsidR="008D4DF8" w:rsidRPr="00626CAB">
        <w:rPr>
          <w:rFonts w:ascii="Calibri Light" w:hAnsi="Calibri Light" w:cs="Calibri Light"/>
          <w:color w:val="333333"/>
        </w:rPr>
        <w:br/>
      </w:r>
      <w:r w:rsidR="008D4DF8" w:rsidRPr="00626CAB">
        <w:rPr>
          <w:rFonts w:ascii="Calibri Light" w:hAnsi="Calibri Light" w:cs="Calibri Light"/>
          <w:color w:val="333333"/>
        </w:rPr>
        <w:br/>
      </w:r>
      <w:r w:rsidRPr="00626CAB">
        <w:rPr>
          <w:rFonts w:ascii="Calibri Light" w:hAnsi="Calibri Light" w:cs="Calibri Light"/>
          <w:color w:val="333333"/>
          <w:shd w:val="clear" w:color="auto" w:fill="FAFAFA"/>
        </w:rPr>
        <w:t xml:space="preserve">98) </w:t>
      </w:r>
      <w:r w:rsidR="008D4DF8" w:rsidRPr="00626CAB">
        <w:rPr>
          <w:rFonts w:ascii="Calibri Light" w:hAnsi="Calibri Light" w:cs="Calibri Light"/>
          <w:color w:val="333333"/>
          <w:shd w:val="clear" w:color="auto" w:fill="FAFAFA"/>
        </w:rPr>
        <w:t>Uno: (1946) Gründung der Vereinten Nationen</w:t>
      </w:r>
      <w:r w:rsidR="008D4DF8" w:rsidRPr="00626CAB">
        <w:rPr>
          <w:rFonts w:ascii="Calibri Light" w:hAnsi="Calibri Light" w:cs="Calibri Light"/>
          <w:color w:val="333333"/>
        </w:rPr>
        <w:br/>
      </w:r>
      <w:r w:rsidR="008D4DF8" w:rsidRPr="00626CAB">
        <w:rPr>
          <w:rFonts w:ascii="Calibri Light" w:hAnsi="Calibri Light" w:cs="Calibri Light"/>
          <w:color w:val="333333"/>
        </w:rPr>
        <w:br/>
      </w:r>
      <w:r w:rsidRPr="00626CAB">
        <w:rPr>
          <w:rFonts w:ascii="Calibri Light" w:hAnsi="Calibri Light" w:cs="Calibri Light"/>
          <w:color w:val="333333"/>
          <w:shd w:val="clear" w:color="auto" w:fill="FAFAFA"/>
        </w:rPr>
        <w:t xml:space="preserve">99) </w:t>
      </w:r>
      <w:r w:rsidR="008D4DF8" w:rsidRPr="00626CAB">
        <w:rPr>
          <w:rFonts w:ascii="Calibri Light" w:hAnsi="Calibri Light" w:cs="Calibri Light"/>
          <w:color w:val="333333"/>
          <w:shd w:val="clear" w:color="auto" w:fill="FAFAFA"/>
        </w:rPr>
        <w:t>Kälte: (1946) Beginn des Kalten Krieges zwischen den USA und der UdSSR.</w:t>
      </w:r>
      <w:r w:rsidR="008D4DF8" w:rsidRPr="00626CAB">
        <w:rPr>
          <w:rFonts w:ascii="Calibri Light" w:hAnsi="Calibri Light" w:cs="Calibri Light"/>
          <w:color w:val="333333"/>
        </w:rPr>
        <w:br/>
      </w:r>
      <w:r w:rsidR="008D4DF8" w:rsidRPr="00626CAB">
        <w:rPr>
          <w:rFonts w:ascii="Calibri Light" w:hAnsi="Calibri Light" w:cs="Calibri Light"/>
          <w:color w:val="333333"/>
        </w:rPr>
        <w:br/>
      </w:r>
      <w:r w:rsidRPr="00626CAB">
        <w:rPr>
          <w:rFonts w:ascii="Calibri Light" w:hAnsi="Calibri Light" w:cs="Calibri Light"/>
          <w:color w:val="333333"/>
          <w:shd w:val="clear" w:color="auto" w:fill="FAFAFA"/>
        </w:rPr>
        <w:t xml:space="preserve">100) </w:t>
      </w:r>
      <w:r w:rsidR="008D4DF8" w:rsidRPr="00626CAB">
        <w:rPr>
          <w:rFonts w:ascii="Calibri Light" w:hAnsi="Calibri Light" w:cs="Calibri Light"/>
          <w:color w:val="333333"/>
          <w:shd w:val="clear" w:color="auto" w:fill="FAFAFA"/>
        </w:rPr>
        <w:t>Überwachung: ( 1947) Gründung des CIA in Amerika</w:t>
      </w:r>
      <w:r w:rsidR="008D4DF8" w:rsidRPr="00626CAB">
        <w:rPr>
          <w:rFonts w:ascii="Calibri Light" w:hAnsi="Calibri Light" w:cs="Calibri Light"/>
          <w:color w:val="333333"/>
        </w:rPr>
        <w:br/>
      </w:r>
      <w:r w:rsidR="008D4DF8" w:rsidRPr="00626CAB">
        <w:rPr>
          <w:rFonts w:ascii="Calibri Light" w:hAnsi="Calibri Light" w:cs="Calibri Light"/>
          <w:color w:val="333333"/>
        </w:rPr>
        <w:br/>
      </w:r>
      <w:r w:rsidRPr="00626CAB">
        <w:rPr>
          <w:rFonts w:ascii="Calibri Light" w:hAnsi="Calibri Light" w:cs="Calibri Light"/>
          <w:color w:val="333333"/>
          <w:shd w:val="clear" w:color="auto" w:fill="FAFAFA"/>
        </w:rPr>
        <w:t xml:space="preserve">101) </w:t>
      </w:r>
      <w:r w:rsidR="008D4DF8" w:rsidRPr="00626CAB">
        <w:rPr>
          <w:rFonts w:ascii="Calibri Light" w:hAnsi="Calibri Light" w:cs="Calibri Light"/>
          <w:color w:val="333333"/>
          <w:shd w:val="clear" w:color="auto" w:fill="FAFAFA"/>
        </w:rPr>
        <w:t>Militär: ( 1949) Gründung der NATO</w:t>
      </w:r>
    </w:p>
    <w:p w14:paraId="0B1946CE" w14:textId="280E7C52" w:rsidR="001B4081" w:rsidRPr="00626CAB" w:rsidRDefault="005E4810">
      <w:pPr>
        <w:rPr>
          <w:rFonts w:ascii="Calibri Light" w:hAnsi="Calibri Light" w:cs="Calibri Light"/>
          <w:color w:val="333333"/>
          <w:shd w:val="clear" w:color="auto" w:fill="FAFAFA"/>
        </w:rPr>
      </w:pPr>
      <w:r w:rsidRPr="00626CAB">
        <w:rPr>
          <w:rFonts w:ascii="Calibri Light" w:hAnsi="Calibri Light" w:cs="Calibri Light"/>
          <w:color w:val="333333"/>
        </w:rPr>
        <w:t xml:space="preserve">102) VR: (1949) Gründung der Volksrepublik China </w:t>
      </w:r>
      <w:r w:rsidR="008D4DF8" w:rsidRPr="00626CAB">
        <w:rPr>
          <w:rFonts w:ascii="Calibri Light" w:hAnsi="Calibri Light" w:cs="Calibri Light"/>
          <w:color w:val="333333"/>
        </w:rPr>
        <w:br/>
      </w:r>
      <w:r w:rsidR="008D4DF8" w:rsidRPr="00626CAB">
        <w:rPr>
          <w:rFonts w:ascii="Calibri Light" w:hAnsi="Calibri Light" w:cs="Calibri Light"/>
          <w:color w:val="333333"/>
        </w:rPr>
        <w:br/>
      </w:r>
      <w:r w:rsidR="001B4081" w:rsidRPr="00626CAB">
        <w:rPr>
          <w:rFonts w:ascii="Calibri Light" w:hAnsi="Calibri Light" w:cs="Calibri Light"/>
          <w:color w:val="333333"/>
          <w:shd w:val="clear" w:color="auto" w:fill="FAFAFA"/>
        </w:rPr>
        <w:t xml:space="preserve">102) </w:t>
      </w:r>
      <w:r w:rsidR="008D4DF8" w:rsidRPr="00626CAB">
        <w:rPr>
          <w:rFonts w:ascii="Calibri Light" w:hAnsi="Calibri Light" w:cs="Calibri Light"/>
          <w:color w:val="333333"/>
          <w:shd w:val="clear" w:color="auto" w:fill="FAFAFA"/>
        </w:rPr>
        <w:t>Korea: (1950) Beginn des Koreakriegs.</w:t>
      </w:r>
    </w:p>
    <w:p w14:paraId="4EC415DA" w14:textId="50C0C639" w:rsidR="002B246B" w:rsidRPr="00626CAB" w:rsidRDefault="002B246B">
      <w:pPr>
        <w:rPr>
          <w:rFonts w:ascii="Calibri Light" w:hAnsi="Calibri Light" w:cs="Calibri Light"/>
          <w:color w:val="333333"/>
          <w:shd w:val="clear" w:color="auto" w:fill="FAFAFA"/>
        </w:rPr>
      </w:pPr>
      <w:r w:rsidRPr="00626CAB">
        <w:rPr>
          <w:rFonts w:ascii="Calibri Light" w:hAnsi="Calibri Light" w:cs="Calibri Light"/>
          <w:color w:val="333333"/>
          <w:shd w:val="clear" w:color="auto" w:fill="FAFAFA"/>
        </w:rPr>
        <w:t>103) Wiener Verträge (1955): Diese Verträge regelten die Neutralität Österreichs</w:t>
      </w:r>
    </w:p>
    <w:p w14:paraId="69DE69D3" w14:textId="77777777" w:rsidR="002B246B" w:rsidRPr="00626CAB" w:rsidRDefault="001B4081">
      <w:pPr>
        <w:rPr>
          <w:rFonts w:ascii="Calibri Light" w:hAnsi="Calibri Light" w:cs="Calibri Light"/>
          <w:color w:val="333333"/>
          <w:shd w:val="clear" w:color="auto" w:fill="FAFAFA"/>
        </w:rPr>
      </w:pPr>
      <w:r w:rsidRPr="00626CAB">
        <w:rPr>
          <w:rFonts w:ascii="Calibri Light" w:hAnsi="Calibri Light" w:cs="Calibri Light"/>
          <w:color w:val="333333"/>
          <w:shd w:val="clear" w:color="auto" w:fill="FAFAFA"/>
        </w:rPr>
        <w:t>10</w:t>
      </w:r>
      <w:r w:rsidR="002B246B" w:rsidRPr="00626CAB">
        <w:rPr>
          <w:rFonts w:ascii="Calibri Light" w:hAnsi="Calibri Light" w:cs="Calibri Light"/>
          <w:color w:val="333333"/>
          <w:shd w:val="clear" w:color="auto" w:fill="FAFAFA"/>
        </w:rPr>
        <w:t>4</w:t>
      </w:r>
      <w:r w:rsidRPr="00626CAB">
        <w:rPr>
          <w:rFonts w:ascii="Calibri Light" w:hAnsi="Calibri Light" w:cs="Calibri Light"/>
          <w:color w:val="333333"/>
          <w:shd w:val="clear" w:color="auto" w:fill="FAFAFA"/>
        </w:rPr>
        <w:t>) Republik: (1955) Neutralität und Gründung des Zweiten Republik Österreich</w:t>
      </w:r>
    </w:p>
    <w:p w14:paraId="43E29B65" w14:textId="4A5E5D47" w:rsidR="002B246B" w:rsidRPr="00626CAB" w:rsidRDefault="002B246B">
      <w:pPr>
        <w:rPr>
          <w:rFonts w:ascii="Calibri Light" w:hAnsi="Calibri Light" w:cs="Calibri Light"/>
          <w:color w:val="333333"/>
        </w:rPr>
      </w:pPr>
      <w:r w:rsidRPr="00626CAB">
        <w:rPr>
          <w:rFonts w:ascii="Calibri Light" w:hAnsi="Calibri Light" w:cs="Calibri Light"/>
          <w:color w:val="333333"/>
        </w:rPr>
        <w:t>105)</w:t>
      </w:r>
      <w:r w:rsidRPr="00626CAB">
        <w:rPr>
          <w:rFonts w:ascii="Calibri Light" w:hAnsi="Calibri Light" w:cs="Calibri Light"/>
        </w:rPr>
        <w:t xml:space="preserve"> </w:t>
      </w:r>
      <w:r w:rsidRPr="00626CAB">
        <w:rPr>
          <w:rFonts w:ascii="Calibri Light" w:hAnsi="Calibri Light" w:cs="Calibri Light"/>
          <w:color w:val="333333"/>
        </w:rPr>
        <w:t>Mord: (1963) Ermordung von US-Präsident John F. Kennedy in Dallas, Texas.</w:t>
      </w:r>
    </w:p>
    <w:p w14:paraId="4B0CCE7B" w14:textId="21CEDEDD" w:rsidR="002B246B" w:rsidRPr="00626CAB" w:rsidRDefault="002B246B">
      <w:pPr>
        <w:rPr>
          <w:rFonts w:ascii="Calibri Light" w:hAnsi="Calibri Light" w:cs="Calibri Light"/>
          <w:color w:val="333333"/>
        </w:rPr>
      </w:pPr>
      <w:r w:rsidRPr="00626CAB">
        <w:rPr>
          <w:rFonts w:ascii="Calibri Light" w:hAnsi="Calibri Light" w:cs="Calibri Light"/>
          <w:color w:val="333333"/>
        </w:rPr>
        <w:t>106)</w:t>
      </w:r>
      <w:r w:rsidRPr="00626CAB">
        <w:rPr>
          <w:rFonts w:ascii="Calibri Light" w:hAnsi="Calibri Light" w:cs="Calibri Light"/>
        </w:rPr>
        <w:t xml:space="preserve"> </w:t>
      </w:r>
      <w:r w:rsidRPr="00626CAB">
        <w:rPr>
          <w:rFonts w:ascii="Calibri Light" w:hAnsi="Calibri Light" w:cs="Calibri Light"/>
          <w:color w:val="333333"/>
        </w:rPr>
        <w:t>Mond: (1969) Erste bemannte Mondlandung durch die USA mit Apollo 11.</w:t>
      </w:r>
    </w:p>
    <w:p w14:paraId="21B05EE7" w14:textId="77EFDDA6" w:rsidR="002B246B" w:rsidRPr="00626CAB" w:rsidRDefault="002B246B">
      <w:pPr>
        <w:rPr>
          <w:rFonts w:ascii="Calibri Light" w:hAnsi="Calibri Light" w:cs="Calibri Light"/>
          <w:color w:val="333333"/>
        </w:rPr>
      </w:pPr>
      <w:r w:rsidRPr="00626CAB">
        <w:rPr>
          <w:rFonts w:ascii="Calibri Light" w:hAnsi="Calibri Light" w:cs="Calibri Light"/>
          <w:color w:val="333333"/>
        </w:rPr>
        <w:t>107) Bundeskanzler: 1970–1983 führte Kreisky sozialreformerische Maßnahmen durch und prägte die österreichische Politik</w:t>
      </w:r>
    </w:p>
    <w:p w14:paraId="48171234" w14:textId="442F14F1" w:rsidR="002B246B" w:rsidRPr="00626CAB" w:rsidRDefault="002B246B">
      <w:pPr>
        <w:rPr>
          <w:rFonts w:ascii="Calibri Light" w:hAnsi="Calibri Light" w:cs="Calibri Light"/>
          <w:color w:val="333333"/>
        </w:rPr>
      </w:pPr>
      <w:r w:rsidRPr="00626CAB">
        <w:rPr>
          <w:rFonts w:ascii="Calibri Light" w:hAnsi="Calibri Light" w:cs="Calibri Light"/>
          <w:color w:val="333333"/>
        </w:rPr>
        <w:t>108)</w:t>
      </w:r>
      <w:r w:rsidRPr="00626CAB">
        <w:rPr>
          <w:rFonts w:ascii="Calibri Light" w:hAnsi="Calibri Light" w:cs="Calibri Light"/>
        </w:rPr>
        <w:t xml:space="preserve"> </w:t>
      </w:r>
      <w:r w:rsidRPr="00626CAB">
        <w:rPr>
          <w:rFonts w:ascii="Calibri Light" w:hAnsi="Calibri Light" w:cs="Calibri Light"/>
          <w:color w:val="333333"/>
        </w:rPr>
        <w:t xml:space="preserve">Krise: </w:t>
      </w:r>
      <w:proofErr w:type="gramStart"/>
      <w:r w:rsidRPr="00626CAB">
        <w:rPr>
          <w:rFonts w:ascii="Calibri Light" w:hAnsi="Calibri Light" w:cs="Calibri Light"/>
          <w:color w:val="333333"/>
        </w:rPr>
        <w:t>( 1975</w:t>
      </w:r>
      <w:proofErr w:type="gramEnd"/>
      <w:r w:rsidRPr="00626CAB">
        <w:rPr>
          <w:rFonts w:ascii="Calibri Light" w:hAnsi="Calibri Light" w:cs="Calibri Light"/>
          <w:color w:val="333333"/>
        </w:rPr>
        <w:t>) Ende des Bürgerkriegs in Laos und der Kambodscha-Krise.</w:t>
      </w:r>
    </w:p>
    <w:p w14:paraId="2A2445E8" w14:textId="288CF03E" w:rsidR="002B246B" w:rsidRPr="00626CAB" w:rsidRDefault="002B246B">
      <w:pPr>
        <w:rPr>
          <w:rFonts w:ascii="Calibri Light" w:hAnsi="Calibri Light" w:cs="Calibri Light"/>
          <w:color w:val="333333"/>
        </w:rPr>
      </w:pPr>
      <w:r w:rsidRPr="00626CAB">
        <w:rPr>
          <w:rFonts w:ascii="Calibri Light" w:hAnsi="Calibri Light" w:cs="Calibri Light"/>
          <w:color w:val="333333"/>
        </w:rPr>
        <w:t>109) Eiserner Vorhang: 1989, Der Zusammenbruch des Kommunismus in Osteuropa beeinflusste auch Österreich und führte zur Öffnung der Grenzen.</w:t>
      </w:r>
    </w:p>
    <w:p w14:paraId="41E95350" w14:textId="5A14BEFA" w:rsidR="002B246B" w:rsidRPr="00626CAB" w:rsidRDefault="002B246B">
      <w:pPr>
        <w:rPr>
          <w:rFonts w:ascii="Calibri Light" w:hAnsi="Calibri Light" w:cs="Calibri Light"/>
          <w:color w:val="333333"/>
        </w:rPr>
      </w:pPr>
      <w:r w:rsidRPr="00626CAB">
        <w:rPr>
          <w:rFonts w:ascii="Calibri Light" w:hAnsi="Calibri Light" w:cs="Calibri Light"/>
          <w:color w:val="333333"/>
        </w:rPr>
        <w:t>110)</w:t>
      </w:r>
      <w:r w:rsidR="00626CAB" w:rsidRPr="00626CAB">
        <w:rPr>
          <w:rFonts w:ascii="Calibri Light" w:hAnsi="Calibri Light" w:cs="Calibri Light"/>
        </w:rPr>
        <w:t xml:space="preserve"> </w:t>
      </w:r>
      <w:r w:rsidR="00626CAB" w:rsidRPr="00626CAB">
        <w:rPr>
          <w:rFonts w:ascii="Calibri Light" w:hAnsi="Calibri Light" w:cs="Calibri Light"/>
          <w:color w:val="333333"/>
        </w:rPr>
        <w:t xml:space="preserve">EU: (1995) </w:t>
      </w:r>
      <w:proofErr w:type="spellStart"/>
      <w:r w:rsidR="00626CAB" w:rsidRPr="00626CAB">
        <w:rPr>
          <w:rFonts w:ascii="Calibri Light" w:hAnsi="Calibri Light" w:cs="Calibri Light"/>
          <w:color w:val="333333"/>
        </w:rPr>
        <w:t>Östereich</w:t>
      </w:r>
      <w:proofErr w:type="spellEnd"/>
      <w:r w:rsidR="00626CAB" w:rsidRPr="00626CAB">
        <w:rPr>
          <w:rFonts w:ascii="Calibri Light" w:hAnsi="Calibri Light" w:cs="Calibri Light"/>
          <w:color w:val="333333"/>
        </w:rPr>
        <w:t xml:space="preserve"> tritt der EU bei</w:t>
      </w:r>
    </w:p>
    <w:p w14:paraId="0337B9BF" w14:textId="6A51B17C" w:rsidR="002B246B" w:rsidRPr="00626CAB" w:rsidRDefault="002B246B">
      <w:pPr>
        <w:rPr>
          <w:rFonts w:ascii="Calibri Light" w:hAnsi="Calibri Light" w:cs="Calibri Light"/>
          <w:color w:val="333333"/>
        </w:rPr>
      </w:pPr>
      <w:r w:rsidRPr="00626CAB">
        <w:rPr>
          <w:rFonts w:ascii="Calibri Light" w:hAnsi="Calibri Light" w:cs="Calibri Light"/>
          <w:color w:val="333333"/>
        </w:rPr>
        <w:t>111)</w:t>
      </w:r>
      <w:r w:rsidR="00626CAB" w:rsidRPr="00626CAB">
        <w:rPr>
          <w:rFonts w:ascii="Calibri Light" w:hAnsi="Calibri Light" w:cs="Calibri Light"/>
          <w:color w:val="333333"/>
        </w:rPr>
        <w:t xml:space="preserve"> Währung: (2002) Euro wird in Österreich eingeführt.</w:t>
      </w:r>
    </w:p>
    <w:p w14:paraId="0987AAAC" w14:textId="1F8E59F4" w:rsidR="002B246B" w:rsidRDefault="002B246B">
      <w:pPr>
        <w:rPr>
          <w:rFonts w:ascii="Calibri Light" w:hAnsi="Calibri Light" w:cs="Calibri Light"/>
          <w:color w:val="333333"/>
        </w:rPr>
      </w:pPr>
      <w:r w:rsidRPr="00626CAB">
        <w:rPr>
          <w:rFonts w:ascii="Calibri Light" w:hAnsi="Calibri Light" w:cs="Calibri Light"/>
          <w:color w:val="333333"/>
        </w:rPr>
        <w:t>112)</w:t>
      </w:r>
      <w:r w:rsidR="00626CAB" w:rsidRPr="00626CAB">
        <w:rPr>
          <w:rFonts w:ascii="Calibri Light" w:hAnsi="Calibri Light" w:cs="Calibri Light"/>
          <w:color w:val="333333"/>
        </w:rPr>
        <w:t xml:space="preserve"> Schwarz-Blau-Regierung: 2000-2007, Die Österreichische Volkspartei (ÖVP) bildete eine Koalition mit der Freiheitlichen Partei (FPÖ), was zu internationaler Kritik und Sanktionen führte.</w:t>
      </w:r>
    </w:p>
    <w:p w14:paraId="331DB5AA" w14:textId="7B442298" w:rsidR="00E00DD0" w:rsidRDefault="00E00DD0">
      <w:pPr>
        <w:rPr>
          <w:rFonts w:ascii="Calibri Light" w:hAnsi="Calibri Light" w:cs="Calibri Light"/>
          <w:color w:val="333333"/>
        </w:rPr>
      </w:pPr>
      <w:r>
        <w:rPr>
          <w:rFonts w:ascii="Calibri Light" w:hAnsi="Calibri Light" w:cs="Calibri Light"/>
          <w:color w:val="333333"/>
        </w:rPr>
        <w:t xml:space="preserve">113) Finanzkrise: (2007-2008) Es kam </w:t>
      </w:r>
      <w:proofErr w:type="gramStart"/>
      <w:r>
        <w:rPr>
          <w:rFonts w:ascii="Calibri Light" w:hAnsi="Calibri Light" w:cs="Calibri Light"/>
          <w:color w:val="333333"/>
        </w:rPr>
        <w:t>zur einer globalen Finanzkrise</w:t>
      </w:r>
      <w:proofErr w:type="gramEnd"/>
      <w:r>
        <w:rPr>
          <w:rFonts w:ascii="Calibri Light" w:hAnsi="Calibri Light" w:cs="Calibri Light"/>
          <w:color w:val="333333"/>
        </w:rPr>
        <w:t xml:space="preserve"> </w:t>
      </w:r>
    </w:p>
    <w:p w14:paraId="15378DF8" w14:textId="37EBF8AD" w:rsidR="00FB6985" w:rsidRPr="00E00DD0" w:rsidRDefault="00FB6985">
      <w:pPr>
        <w:rPr>
          <w:rFonts w:ascii="Calibri Light" w:hAnsi="Calibri Light" w:cs="Calibri Light"/>
          <w:color w:val="333333"/>
        </w:rPr>
      </w:pPr>
      <w:r>
        <w:rPr>
          <w:rFonts w:ascii="Calibri Light" w:hAnsi="Calibri Light" w:cs="Calibri Light"/>
          <w:color w:val="333333"/>
        </w:rPr>
        <w:t>11</w:t>
      </w:r>
      <w:r w:rsidR="00E00DD0">
        <w:rPr>
          <w:rFonts w:ascii="Calibri Light" w:hAnsi="Calibri Light" w:cs="Calibri Light"/>
          <w:color w:val="333333"/>
        </w:rPr>
        <w:t>4</w:t>
      </w:r>
      <w:r>
        <w:rPr>
          <w:rFonts w:ascii="Calibri Light" w:hAnsi="Calibri Light" w:cs="Calibri Light"/>
          <w:color w:val="333333"/>
        </w:rPr>
        <w:t xml:space="preserve">) </w:t>
      </w:r>
      <w:r w:rsidRPr="00E00DD0">
        <w:rPr>
          <w:rFonts w:ascii="Calibri Light" w:hAnsi="Calibri Light" w:cs="Calibri Light"/>
        </w:rPr>
        <w:t>Revolution</w:t>
      </w:r>
      <w:r w:rsidRPr="00E00DD0">
        <w:rPr>
          <w:rFonts w:ascii="Calibri Light" w:hAnsi="Calibri Light" w:cs="Calibri Light"/>
        </w:rPr>
        <w:t>:</w:t>
      </w:r>
      <w:r w:rsidRPr="00E00DD0">
        <w:rPr>
          <w:rFonts w:ascii="Calibri Light" w:hAnsi="Calibri Light" w:cs="Calibri Light"/>
        </w:rPr>
        <w:t xml:space="preserve"> 2010-2012: Arabischer Frühling: Eine Serie von Protesten und Revolutionen in der arabischen Welt, die zu politischen Umwälzungen und Konflikten in Ländern wie Ägypten, Tunesien, Libyen und Syrien führten</w:t>
      </w:r>
    </w:p>
    <w:p w14:paraId="1B23488E" w14:textId="614C489B" w:rsidR="002B246B" w:rsidRPr="00626CAB" w:rsidRDefault="002B246B">
      <w:pPr>
        <w:rPr>
          <w:rFonts w:ascii="Calibri Light" w:hAnsi="Calibri Light" w:cs="Calibri Light"/>
          <w:color w:val="333333"/>
        </w:rPr>
      </w:pPr>
      <w:r w:rsidRPr="00626CAB">
        <w:rPr>
          <w:rFonts w:ascii="Calibri Light" w:hAnsi="Calibri Light" w:cs="Calibri Light"/>
          <w:color w:val="333333"/>
        </w:rPr>
        <w:t>11</w:t>
      </w:r>
      <w:r w:rsidR="00E00DD0">
        <w:rPr>
          <w:rFonts w:ascii="Calibri Light" w:hAnsi="Calibri Light" w:cs="Calibri Light"/>
          <w:color w:val="333333"/>
        </w:rPr>
        <w:t>5</w:t>
      </w:r>
      <w:r w:rsidRPr="00626CAB">
        <w:rPr>
          <w:rFonts w:ascii="Calibri Light" w:hAnsi="Calibri Light" w:cs="Calibri Light"/>
          <w:color w:val="333333"/>
        </w:rPr>
        <w:t>)</w:t>
      </w:r>
      <w:r w:rsidR="00626CAB" w:rsidRPr="00626CAB">
        <w:rPr>
          <w:rFonts w:ascii="Calibri Light" w:hAnsi="Calibri Light" w:cs="Calibri Light"/>
          <w:color w:val="333333"/>
        </w:rPr>
        <w:t xml:space="preserve"> Handtarife: 2011, Telefonieren von einem EU-Staat in einen anderen EU-Staat ist billiger als früher.</w:t>
      </w:r>
    </w:p>
    <w:p w14:paraId="5F5A995C" w14:textId="43402C4D" w:rsidR="00626CAB" w:rsidRPr="00626CAB" w:rsidRDefault="00626CAB">
      <w:pPr>
        <w:rPr>
          <w:rFonts w:ascii="Calibri Light" w:hAnsi="Calibri Light" w:cs="Calibri Light"/>
          <w:color w:val="333333"/>
        </w:rPr>
      </w:pPr>
      <w:r w:rsidRPr="00626CAB">
        <w:rPr>
          <w:rFonts w:ascii="Calibri Light" w:hAnsi="Calibri Light" w:cs="Calibri Light"/>
          <w:color w:val="333333"/>
        </w:rPr>
        <w:t>11</w:t>
      </w:r>
      <w:r w:rsidR="00E00DD0">
        <w:rPr>
          <w:rFonts w:ascii="Calibri Light" w:hAnsi="Calibri Light" w:cs="Calibri Light"/>
          <w:color w:val="333333"/>
        </w:rPr>
        <w:t>6</w:t>
      </w:r>
      <w:r w:rsidRPr="00626CAB">
        <w:rPr>
          <w:rFonts w:ascii="Calibri Light" w:hAnsi="Calibri Light" w:cs="Calibri Light"/>
          <w:color w:val="333333"/>
        </w:rPr>
        <w:t>)</w:t>
      </w:r>
      <w:r w:rsidRPr="00626CAB">
        <w:rPr>
          <w:rFonts w:ascii="Calibri Light" w:hAnsi="Calibri Light" w:cs="Calibri Light"/>
        </w:rPr>
        <w:t xml:space="preserve"> </w:t>
      </w:r>
      <w:r w:rsidRPr="00626CAB">
        <w:rPr>
          <w:rFonts w:ascii="Calibri Light" w:hAnsi="Calibri Light" w:cs="Calibri Light"/>
          <w:color w:val="333333"/>
        </w:rPr>
        <w:t>Flüchtlingskrise (2015): Österreich war ein Transitland für viele Flüchtlinge, die vor Konflikten im Nahen Osten flohen</w:t>
      </w:r>
    </w:p>
    <w:p w14:paraId="3E87C188" w14:textId="12454F7F" w:rsidR="00626CAB" w:rsidRPr="00626CAB" w:rsidRDefault="00626CAB">
      <w:pPr>
        <w:rPr>
          <w:rFonts w:ascii="Calibri Light" w:hAnsi="Calibri Light" w:cs="Calibri Light"/>
          <w:color w:val="333333"/>
        </w:rPr>
      </w:pPr>
      <w:r w:rsidRPr="00626CAB">
        <w:rPr>
          <w:rFonts w:ascii="Calibri Light" w:hAnsi="Calibri Light" w:cs="Calibri Light"/>
          <w:color w:val="333333"/>
        </w:rPr>
        <w:t>11</w:t>
      </w:r>
      <w:r w:rsidR="00E00DD0">
        <w:rPr>
          <w:rFonts w:ascii="Calibri Light" w:hAnsi="Calibri Light" w:cs="Calibri Light"/>
          <w:color w:val="333333"/>
        </w:rPr>
        <w:t>7</w:t>
      </w:r>
      <w:r w:rsidRPr="00626CAB">
        <w:rPr>
          <w:rFonts w:ascii="Calibri Light" w:hAnsi="Calibri Light" w:cs="Calibri Light"/>
          <w:color w:val="333333"/>
        </w:rPr>
        <w:t xml:space="preserve">) Wahl: (2016) Alexander Van </w:t>
      </w:r>
      <w:proofErr w:type="gramStart"/>
      <w:r w:rsidRPr="00626CAB">
        <w:rPr>
          <w:rFonts w:ascii="Calibri Light" w:hAnsi="Calibri Light" w:cs="Calibri Light"/>
          <w:color w:val="333333"/>
        </w:rPr>
        <w:t>der Bellen</w:t>
      </w:r>
      <w:proofErr w:type="gramEnd"/>
      <w:r w:rsidRPr="00626CAB">
        <w:rPr>
          <w:rFonts w:ascii="Calibri Light" w:hAnsi="Calibri Light" w:cs="Calibri Light"/>
          <w:color w:val="333333"/>
        </w:rPr>
        <w:t xml:space="preserve"> wird zum Bundespräsidenten gewählt</w:t>
      </w:r>
    </w:p>
    <w:p w14:paraId="6C170A69" w14:textId="23FCA2BD" w:rsidR="00626CAB" w:rsidRPr="00626CAB" w:rsidRDefault="00626CAB">
      <w:pPr>
        <w:rPr>
          <w:rFonts w:ascii="Calibri Light" w:hAnsi="Calibri Light" w:cs="Calibri Light"/>
          <w:color w:val="333333"/>
        </w:rPr>
      </w:pPr>
      <w:r w:rsidRPr="00626CAB">
        <w:rPr>
          <w:rFonts w:ascii="Calibri Light" w:hAnsi="Calibri Light" w:cs="Calibri Light"/>
          <w:color w:val="333333"/>
        </w:rPr>
        <w:t>11</w:t>
      </w:r>
      <w:r w:rsidR="00E00DD0">
        <w:rPr>
          <w:rFonts w:ascii="Calibri Light" w:hAnsi="Calibri Light" w:cs="Calibri Light"/>
          <w:color w:val="333333"/>
        </w:rPr>
        <w:t>8</w:t>
      </w:r>
      <w:r w:rsidRPr="00626CAB">
        <w:rPr>
          <w:rFonts w:ascii="Calibri Light" w:hAnsi="Calibri Light" w:cs="Calibri Light"/>
          <w:color w:val="333333"/>
        </w:rPr>
        <w:t>)</w:t>
      </w:r>
      <w:r w:rsidRPr="00626CAB">
        <w:rPr>
          <w:rFonts w:ascii="Calibri Light" w:hAnsi="Calibri Light" w:cs="Calibri Light"/>
        </w:rPr>
        <w:t xml:space="preserve"> </w:t>
      </w:r>
      <w:r w:rsidRPr="00626CAB">
        <w:rPr>
          <w:rFonts w:ascii="Calibri Light" w:hAnsi="Calibri Light" w:cs="Calibri Light"/>
          <w:color w:val="333333"/>
        </w:rPr>
        <w:t xml:space="preserve">Pandemie: </w:t>
      </w:r>
      <w:proofErr w:type="gramStart"/>
      <w:r w:rsidRPr="00626CAB">
        <w:rPr>
          <w:rFonts w:ascii="Calibri Light" w:hAnsi="Calibri Light" w:cs="Calibri Light"/>
          <w:color w:val="333333"/>
        </w:rPr>
        <w:t>( 2020</w:t>
      </w:r>
      <w:proofErr w:type="gramEnd"/>
      <w:r w:rsidRPr="00626CAB">
        <w:rPr>
          <w:rFonts w:ascii="Calibri Light" w:hAnsi="Calibri Light" w:cs="Calibri Light"/>
          <w:color w:val="333333"/>
        </w:rPr>
        <w:t>) Beginn der Corona Pandemie</w:t>
      </w:r>
    </w:p>
    <w:p w14:paraId="4F57A2F3" w14:textId="357E919C" w:rsidR="00626CAB" w:rsidRPr="00626CAB" w:rsidRDefault="00626CAB" w:rsidP="00626CAB">
      <w:pPr>
        <w:rPr>
          <w:rFonts w:ascii="Calibri Light" w:hAnsi="Calibri Light" w:cs="Calibri Light"/>
          <w:color w:val="333333"/>
        </w:rPr>
      </w:pPr>
      <w:r w:rsidRPr="00626CAB">
        <w:rPr>
          <w:rFonts w:ascii="Calibri Light" w:hAnsi="Calibri Light" w:cs="Calibri Light"/>
          <w:color w:val="333333"/>
        </w:rPr>
        <w:lastRenderedPageBreak/>
        <w:t>11</w:t>
      </w:r>
      <w:r w:rsidR="00E00DD0">
        <w:rPr>
          <w:rFonts w:ascii="Calibri Light" w:hAnsi="Calibri Light" w:cs="Calibri Light"/>
          <w:color w:val="333333"/>
        </w:rPr>
        <w:t>9</w:t>
      </w:r>
      <w:r w:rsidRPr="00626CAB">
        <w:rPr>
          <w:rFonts w:ascii="Calibri Light" w:hAnsi="Calibri Light" w:cs="Calibri Light"/>
          <w:color w:val="333333"/>
        </w:rPr>
        <w:t>) Neuer Krieg (ab 2022): Ukraine Krieg hat die Österreichische Wirtschaft beeinflusst und führt zu Inflation.</w:t>
      </w:r>
    </w:p>
    <w:p w14:paraId="50F6CA7C" w14:textId="69F6C2B2" w:rsidR="00B46D24" w:rsidRPr="00626CAB" w:rsidRDefault="00B46D24" w:rsidP="00995F5D">
      <w:pPr>
        <w:rPr>
          <w:rFonts w:ascii="Calibri Light" w:hAnsi="Calibri Light" w:cs="Calibri Light"/>
          <w:color w:val="333333"/>
        </w:rPr>
      </w:pPr>
    </w:p>
    <w:p w14:paraId="1B80DE61" w14:textId="77777777" w:rsidR="00B46D24" w:rsidRDefault="00B46D24" w:rsidP="00995F5D">
      <w:pPr>
        <w:rPr>
          <w:rFonts w:ascii="Calibri Light" w:hAnsi="Calibri Light" w:cs="Calibri Light"/>
          <w:color w:val="FF0000"/>
        </w:rPr>
      </w:pPr>
    </w:p>
    <w:p w14:paraId="0836C493" w14:textId="26C2D562" w:rsidR="00995F5D" w:rsidRPr="00B46D24" w:rsidRDefault="00995F5D" w:rsidP="00995F5D">
      <w:pPr>
        <w:rPr>
          <w:rFonts w:ascii="Calibri Light" w:hAnsi="Calibri Light" w:cs="Calibri Light"/>
          <w:color w:val="FF0000"/>
        </w:rPr>
      </w:pPr>
      <w:r w:rsidRPr="00B46D24">
        <w:rPr>
          <w:rFonts w:ascii="Calibri Light" w:hAnsi="Calibri Light" w:cs="Calibri Light"/>
          <w:color w:val="FF0000"/>
        </w:rPr>
        <w:t>Kommentar 20-21</w:t>
      </w:r>
    </w:p>
    <w:p w14:paraId="38A0C7FD" w14:textId="796A9CB6" w:rsidR="00263935" w:rsidRPr="00B46D24" w:rsidRDefault="00263935" w:rsidP="00263935">
      <w:pPr>
        <w:rPr>
          <w:rFonts w:ascii="Calibri Light" w:hAnsi="Calibri Light" w:cs="Calibri Light"/>
          <w:i/>
          <w:iCs/>
          <w:color w:val="7F7F7F" w:themeColor="text1" w:themeTint="80"/>
        </w:rPr>
      </w:pPr>
      <w:r w:rsidRPr="00B46D24">
        <w:rPr>
          <w:rFonts w:ascii="Calibri Light" w:hAnsi="Calibri Light" w:cs="Calibri Light"/>
          <w:i/>
          <w:iCs/>
          <w:color w:val="7F7F7F" w:themeColor="text1" w:themeTint="80"/>
        </w:rPr>
        <w:t>Es ist bereits ein Fünftel des 21. Jahrhunderts vergangen. Sind die ersten Jahre dieses Jahrhunderts durch die Geschichte des 20. Jahrhunderts komplett erklärbar oder gab es wesentliche neue Entwicklungen?</w:t>
      </w:r>
    </w:p>
    <w:p w14:paraId="112A1358" w14:textId="77777777" w:rsidR="00263935" w:rsidRPr="00B46D24" w:rsidRDefault="00263935" w:rsidP="00263935">
      <w:pPr>
        <w:rPr>
          <w:rFonts w:ascii="Calibri Light" w:hAnsi="Calibri Light" w:cs="Calibri Light"/>
          <w:lang w:val="de-DE"/>
        </w:rPr>
      </w:pPr>
      <w:r w:rsidRPr="00B46D24">
        <w:rPr>
          <w:rFonts w:ascii="Calibri Light" w:hAnsi="Calibri Light" w:cs="Calibri Light"/>
          <w:lang w:val="de-DE"/>
        </w:rPr>
        <w:t>Die ersten Jahre des 21. Jahrhunderts sind sicherlich durch die Geschichte des 20. Jahrhunderts erklärbar, da sie auf den Entwicklungen, Ereignissen und Strukturen aufbauen, die in den vorangegangenen Jahrzehnten gelegt wurden. Dennoch gibt es auch wesentliche neue Entwicklungen, die das 21. Jahrhundert einzigartig machen und es von früheren Zeiten unterscheiden.</w:t>
      </w:r>
    </w:p>
    <w:p w14:paraId="1634E067" w14:textId="77777777" w:rsidR="00263935" w:rsidRPr="00B46D24" w:rsidRDefault="00263935" w:rsidP="00263935">
      <w:pPr>
        <w:rPr>
          <w:rFonts w:ascii="Calibri Light" w:hAnsi="Calibri Light" w:cs="Calibri Light"/>
          <w:lang w:val="de-DE"/>
        </w:rPr>
      </w:pPr>
      <w:r w:rsidRPr="00B46D24">
        <w:rPr>
          <w:rFonts w:ascii="Calibri Light" w:hAnsi="Calibri Light" w:cs="Calibri Light"/>
          <w:lang w:val="de-DE"/>
        </w:rPr>
        <w:t>Einige dieser neuen Entwicklungen umfassen:</w:t>
      </w:r>
    </w:p>
    <w:p w14:paraId="05918333" w14:textId="77777777" w:rsidR="00263935" w:rsidRPr="00B46D24" w:rsidRDefault="00263935" w:rsidP="00263935">
      <w:pPr>
        <w:numPr>
          <w:ilvl w:val="0"/>
          <w:numId w:val="1"/>
        </w:numPr>
        <w:rPr>
          <w:rFonts w:ascii="Calibri Light" w:hAnsi="Calibri Light" w:cs="Calibri Light"/>
          <w:lang w:val="de-DE"/>
        </w:rPr>
      </w:pPr>
      <w:r w:rsidRPr="00B46D24">
        <w:rPr>
          <w:rFonts w:ascii="Calibri Light" w:hAnsi="Calibri Light" w:cs="Calibri Light"/>
          <w:lang w:val="de-DE"/>
        </w:rPr>
        <w:t xml:space="preserve">Technologischer Fortschritt: Das 21. Jahrhundert ist geprägt von einem beispiellosen technologischen Fortschritt, insbesondere im Bereich der Informationstechnologie und der digitalen Kommunikation. Das Aufkommen des Internets, sozialer Medien, künstlicher Intelligenz und anderer bahnbrechender Technologien </w:t>
      </w:r>
      <w:proofErr w:type="gramStart"/>
      <w:r w:rsidRPr="00B46D24">
        <w:rPr>
          <w:rFonts w:ascii="Calibri Light" w:hAnsi="Calibri Light" w:cs="Calibri Light"/>
          <w:lang w:val="de-DE"/>
        </w:rPr>
        <w:t>hat</w:t>
      </w:r>
      <w:proofErr w:type="gramEnd"/>
      <w:r w:rsidRPr="00B46D24">
        <w:rPr>
          <w:rFonts w:ascii="Calibri Light" w:hAnsi="Calibri Light" w:cs="Calibri Light"/>
          <w:lang w:val="de-DE"/>
        </w:rPr>
        <w:t xml:space="preserve"> die Art und Weise, wie wir leben, arbeiten und miteinander interagieren, grundlegend verändert.</w:t>
      </w:r>
    </w:p>
    <w:p w14:paraId="3A62DC59" w14:textId="77777777" w:rsidR="00263935" w:rsidRPr="00B46D24" w:rsidRDefault="00263935" w:rsidP="00263935">
      <w:pPr>
        <w:numPr>
          <w:ilvl w:val="0"/>
          <w:numId w:val="1"/>
        </w:numPr>
        <w:rPr>
          <w:rFonts w:ascii="Calibri Light" w:hAnsi="Calibri Light" w:cs="Calibri Light"/>
          <w:lang w:val="de-DE"/>
        </w:rPr>
      </w:pPr>
      <w:r w:rsidRPr="00B46D24">
        <w:rPr>
          <w:rFonts w:ascii="Calibri Light" w:hAnsi="Calibri Light" w:cs="Calibri Light"/>
          <w:lang w:val="de-DE"/>
        </w:rPr>
        <w:t>Globalisierung: Die Globalisierung hat im 21. Jahrhundert eine neue Stufe erreicht, wodurch die Weltwirtschaft noch stärker miteinander verbunden ist und grenzüberschreitende Interaktionen und Handelsströme weiter zunehmen. Dies hat sowohl Chancen als auch Herausforderungen mit sich gebracht, von der Schaffung neuer Märkte und Möglichkeiten bis hin zu sozialen Ungleichheiten und Umweltproblemen.</w:t>
      </w:r>
    </w:p>
    <w:p w14:paraId="7DAC0B3C" w14:textId="77777777" w:rsidR="00263935" w:rsidRPr="00B46D24" w:rsidRDefault="00263935" w:rsidP="00263935">
      <w:pPr>
        <w:numPr>
          <w:ilvl w:val="0"/>
          <w:numId w:val="1"/>
        </w:numPr>
        <w:rPr>
          <w:rFonts w:ascii="Calibri Light" w:hAnsi="Calibri Light" w:cs="Calibri Light"/>
          <w:lang w:val="de-DE"/>
        </w:rPr>
      </w:pPr>
      <w:r w:rsidRPr="00B46D24">
        <w:rPr>
          <w:rFonts w:ascii="Calibri Light" w:hAnsi="Calibri Light" w:cs="Calibri Light"/>
          <w:lang w:val="de-DE"/>
        </w:rPr>
        <w:t>Neue geopolitische Dynamiken: Das Ende des Kalten Krieges und der Zusammenbruch des sowjetischen Imperiums haben zu einer Neuordnung der geopolitischen Kräfteverhältnisse geführt. Neue aufstrebende Mächte wie China und Indien sind zu globalen Akteuren geworden, während traditionelle Mächte wie die USA und Europa mit neuen Herausforderungen konfrontiert sind.</w:t>
      </w:r>
    </w:p>
    <w:p w14:paraId="4C37F2E2" w14:textId="77777777" w:rsidR="00263935" w:rsidRPr="00B46D24" w:rsidRDefault="00263935" w:rsidP="00263935">
      <w:pPr>
        <w:numPr>
          <w:ilvl w:val="0"/>
          <w:numId w:val="1"/>
        </w:numPr>
        <w:rPr>
          <w:rFonts w:ascii="Calibri Light" w:hAnsi="Calibri Light" w:cs="Calibri Light"/>
          <w:lang w:val="de-DE"/>
        </w:rPr>
      </w:pPr>
      <w:r w:rsidRPr="00B46D24">
        <w:rPr>
          <w:rFonts w:ascii="Calibri Light" w:hAnsi="Calibri Light" w:cs="Calibri Light"/>
          <w:lang w:val="de-DE"/>
        </w:rPr>
        <w:t>Umweltkrise: Die Dringlichkeit des Klimawandels und anderer Umweltprobleme hat im 21. Jahrhundert stark zugenommen. Die Auswirkungen des Klimawandels sind bereits spürbar und haben weitreichende Konsequenzen für die Umwelt, die Wirtschaft und die menschliche Gesellschaft.</w:t>
      </w:r>
    </w:p>
    <w:p w14:paraId="196DAC22" w14:textId="77777777" w:rsidR="00263935" w:rsidRPr="00B46D24" w:rsidRDefault="00263935" w:rsidP="00263935">
      <w:pPr>
        <w:numPr>
          <w:ilvl w:val="0"/>
          <w:numId w:val="1"/>
        </w:numPr>
        <w:rPr>
          <w:rFonts w:ascii="Calibri Light" w:hAnsi="Calibri Light" w:cs="Calibri Light"/>
          <w:lang w:val="de-DE"/>
        </w:rPr>
      </w:pPr>
      <w:r w:rsidRPr="00B46D24">
        <w:rPr>
          <w:rFonts w:ascii="Calibri Light" w:hAnsi="Calibri Light" w:cs="Calibri Light"/>
          <w:lang w:val="de-DE"/>
        </w:rPr>
        <w:t>Neue Formen der Konflikte: Neben traditionellen militärischen Konflikten sind im 21. Jahrhundert auch neue Formen der Bedrohung aufgetaucht, darunter Terrorismus, Cyberkriminalität, hybride Kriege und der Aufstieg nichtstaatlicher Akteure.</w:t>
      </w:r>
    </w:p>
    <w:p w14:paraId="1F715AA3" w14:textId="77777777" w:rsidR="00263935" w:rsidRPr="00B46D24" w:rsidRDefault="00263935" w:rsidP="00263935">
      <w:pPr>
        <w:rPr>
          <w:rFonts w:ascii="Calibri Light" w:hAnsi="Calibri Light" w:cs="Calibri Light"/>
          <w:lang w:val="de-DE"/>
        </w:rPr>
      </w:pPr>
      <w:r w:rsidRPr="00B46D24">
        <w:rPr>
          <w:rFonts w:ascii="Calibri Light" w:hAnsi="Calibri Light" w:cs="Calibri Light"/>
          <w:lang w:val="de-DE"/>
        </w:rPr>
        <w:t>Insgesamt können wir sagen, dass die Geschichte des 20. Jahrhunderts wichtige Grundlagen für das Verständnis der ersten Jahre des 21. Jahrhunderts liefert, aber gleichzeitig gibt es auch neue Entwicklungen und Herausforderungen, die das 21. Jahrhundert zu einer einzigartigen Ära machen.</w:t>
      </w:r>
    </w:p>
    <w:p w14:paraId="74FF848A" w14:textId="77777777" w:rsidR="00E00DD0" w:rsidRDefault="00E00DD0" w:rsidP="00263935">
      <w:pPr>
        <w:rPr>
          <w:rFonts w:ascii="Calibri Light" w:hAnsi="Calibri Light" w:cs="Calibri Light"/>
          <w:color w:val="FF0000"/>
        </w:rPr>
      </w:pPr>
    </w:p>
    <w:p w14:paraId="72005D36" w14:textId="77777777" w:rsidR="00E00DD0" w:rsidRDefault="00E00DD0" w:rsidP="00263935">
      <w:pPr>
        <w:rPr>
          <w:rFonts w:ascii="Calibri Light" w:hAnsi="Calibri Light" w:cs="Calibri Light"/>
          <w:color w:val="FF0000"/>
        </w:rPr>
      </w:pPr>
    </w:p>
    <w:p w14:paraId="3D1D8ADE" w14:textId="77777777" w:rsidR="00E00DD0" w:rsidRDefault="00E00DD0" w:rsidP="00263935">
      <w:pPr>
        <w:rPr>
          <w:rFonts w:ascii="Calibri Light" w:hAnsi="Calibri Light" w:cs="Calibri Light"/>
          <w:color w:val="FF0000"/>
        </w:rPr>
      </w:pPr>
    </w:p>
    <w:p w14:paraId="5E928770" w14:textId="1304E04C" w:rsidR="00263935" w:rsidRPr="00B46D24" w:rsidRDefault="00C635A5" w:rsidP="00263935">
      <w:pPr>
        <w:rPr>
          <w:rFonts w:ascii="Calibri Light" w:hAnsi="Calibri Light" w:cs="Calibri Light"/>
          <w:color w:val="FF0000"/>
        </w:rPr>
      </w:pPr>
      <w:bookmarkStart w:id="0" w:name="_GoBack"/>
      <w:bookmarkEnd w:id="0"/>
      <w:r w:rsidRPr="00B46D24">
        <w:rPr>
          <w:rFonts w:ascii="Calibri Light" w:hAnsi="Calibri Light" w:cs="Calibri Light"/>
          <w:color w:val="FF0000"/>
        </w:rPr>
        <w:lastRenderedPageBreak/>
        <w:t xml:space="preserve">Die 5 wichtigsten Ereignisse </w:t>
      </w:r>
    </w:p>
    <w:p w14:paraId="73863471" w14:textId="38C47C2B" w:rsidR="001B4081" w:rsidRPr="00B46D24" w:rsidRDefault="001B4081" w:rsidP="001B4081">
      <w:pPr>
        <w:pStyle w:val="Listenabsatz"/>
        <w:numPr>
          <w:ilvl w:val="0"/>
          <w:numId w:val="2"/>
        </w:numPr>
        <w:rPr>
          <w:rFonts w:ascii="Calibri Light" w:hAnsi="Calibri Light" w:cs="Calibri Light"/>
        </w:rPr>
      </w:pPr>
      <w:r w:rsidRPr="00B46D24">
        <w:rPr>
          <w:rFonts w:ascii="Calibri Light" w:hAnsi="Calibri Light" w:cs="Calibri Light"/>
        </w:rPr>
        <w:t>Ende des zweiten Weltkrieges (1945)</w:t>
      </w:r>
    </w:p>
    <w:p w14:paraId="02BCB0FF" w14:textId="0A904226" w:rsidR="001B4081" w:rsidRPr="00B46D24" w:rsidRDefault="001B4081" w:rsidP="001B4081">
      <w:pPr>
        <w:pStyle w:val="Listenabsatz"/>
        <w:numPr>
          <w:ilvl w:val="0"/>
          <w:numId w:val="2"/>
        </w:numPr>
        <w:rPr>
          <w:rFonts w:ascii="Calibri Light" w:hAnsi="Calibri Light" w:cs="Calibri Light"/>
        </w:rPr>
      </w:pPr>
      <w:r w:rsidRPr="00B46D24">
        <w:rPr>
          <w:rFonts w:ascii="Calibri Light" w:hAnsi="Calibri Light" w:cs="Calibri Light"/>
        </w:rPr>
        <w:t>Neutralität und Gründung des Zweiten Republik Österreich (1955)</w:t>
      </w:r>
    </w:p>
    <w:p w14:paraId="179905FD" w14:textId="040F8386" w:rsidR="001B4081" w:rsidRPr="00B46D24" w:rsidRDefault="00BE1794" w:rsidP="001B4081">
      <w:pPr>
        <w:pStyle w:val="Listenabsatz"/>
        <w:numPr>
          <w:ilvl w:val="0"/>
          <w:numId w:val="2"/>
        </w:numPr>
        <w:rPr>
          <w:rFonts w:ascii="Calibri Light" w:hAnsi="Calibri Light" w:cs="Calibri Light"/>
        </w:rPr>
      </w:pPr>
      <w:r w:rsidRPr="00B46D24">
        <w:rPr>
          <w:rFonts w:ascii="Calibri Light" w:hAnsi="Calibri Light" w:cs="Calibri Light"/>
        </w:rPr>
        <w:t>EU beitritt Österreichs</w:t>
      </w:r>
      <w:r w:rsidR="001B4081" w:rsidRPr="00B46D24">
        <w:rPr>
          <w:rFonts w:ascii="Calibri Light" w:hAnsi="Calibri Light" w:cs="Calibri Light"/>
        </w:rPr>
        <w:t xml:space="preserve"> (</w:t>
      </w:r>
      <w:r w:rsidRPr="00B46D24">
        <w:rPr>
          <w:rFonts w:ascii="Calibri Light" w:hAnsi="Calibri Light" w:cs="Calibri Light"/>
        </w:rPr>
        <w:t>1995</w:t>
      </w:r>
      <w:r w:rsidR="00C43957" w:rsidRPr="00B46D24">
        <w:rPr>
          <w:rFonts w:ascii="Calibri Light" w:hAnsi="Calibri Light" w:cs="Calibri Light"/>
        </w:rPr>
        <w:t>)</w:t>
      </w:r>
    </w:p>
    <w:p w14:paraId="5C2C9CFB" w14:textId="0F463B77" w:rsidR="00C43957" w:rsidRPr="00B46D24" w:rsidRDefault="00C43957" w:rsidP="001B4081">
      <w:pPr>
        <w:pStyle w:val="Listenabsatz"/>
        <w:numPr>
          <w:ilvl w:val="0"/>
          <w:numId w:val="2"/>
        </w:numPr>
        <w:rPr>
          <w:rFonts w:ascii="Calibri Light" w:hAnsi="Calibri Light" w:cs="Calibri Light"/>
        </w:rPr>
      </w:pPr>
      <w:r w:rsidRPr="00B46D24">
        <w:rPr>
          <w:rFonts w:ascii="Calibri Light" w:hAnsi="Calibri Light" w:cs="Calibri Light"/>
        </w:rPr>
        <w:t>Corona (2020)</w:t>
      </w:r>
    </w:p>
    <w:p w14:paraId="5856C11E" w14:textId="39DFF78B" w:rsidR="00C43957" w:rsidRDefault="00C43957" w:rsidP="001B4081">
      <w:pPr>
        <w:pStyle w:val="Listenabsatz"/>
        <w:numPr>
          <w:ilvl w:val="0"/>
          <w:numId w:val="2"/>
        </w:numPr>
        <w:rPr>
          <w:rFonts w:ascii="Calibri Light" w:hAnsi="Calibri Light" w:cs="Calibri Light"/>
        </w:rPr>
      </w:pPr>
      <w:r w:rsidRPr="00B46D24">
        <w:rPr>
          <w:rFonts w:ascii="Calibri Light" w:hAnsi="Calibri Light" w:cs="Calibri Light"/>
        </w:rPr>
        <w:t>Ukraine Krieg hat die Österreichische Wirtschaft beeinflusst und führt zu Inflation. (2022)</w:t>
      </w:r>
    </w:p>
    <w:p w14:paraId="60287433" w14:textId="77777777" w:rsidR="00B46D24" w:rsidRPr="00B46D24" w:rsidRDefault="00B46D24" w:rsidP="00B46D24">
      <w:pPr>
        <w:pStyle w:val="Listenabsatz"/>
        <w:rPr>
          <w:rFonts w:ascii="Calibri Light" w:hAnsi="Calibri Light" w:cs="Calibri Light"/>
        </w:rPr>
      </w:pPr>
    </w:p>
    <w:p w14:paraId="1E065466" w14:textId="77777777" w:rsidR="00A451A1" w:rsidRPr="00B46D24" w:rsidRDefault="00A451A1" w:rsidP="00A451A1">
      <w:pPr>
        <w:rPr>
          <w:rFonts w:ascii="Calibri Light" w:hAnsi="Calibri Light" w:cs="Calibri Light"/>
          <w:color w:val="FF0000"/>
        </w:rPr>
      </w:pPr>
      <w:r w:rsidRPr="00B46D24">
        <w:rPr>
          <w:rFonts w:ascii="Calibri Light" w:hAnsi="Calibri Light" w:cs="Calibri Light"/>
        </w:rPr>
        <w:br/>
      </w:r>
      <w:r w:rsidRPr="00B46D24">
        <w:rPr>
          <w:rFonts w:ascii="Calibri Light" w:hAnsi="Calibri Light" w:cs="Calibri Light"/>
          <w:color w:val="FF0000"/>
        </w:rPr>
        <w:t>Gliederung für die Meinungsrede:</w:t>
      </w:r>
    </w:p>
    <w:p w14:paraId="73E08240" w14:textId="4F4E2FDF" w:rsidR="00A451A1" w:rsidRPr="00B46D24" w:rsidRDefault="00A451A1" w:rsidP="00A451A1">
      <w:pPr>
        <w:rPr>
          <w:rFonts w:ascii="Calibri Light" w:hAnsi="Calibri Light" w:cs="Calibri Light"/>
        </w:rPr>
      </w:pPr>
      <w:r w:rsidRPr="00B46D24">
        <w:rPr>
          <w:rFonts w:ascii="Calibri Light" w:hAnsi="Calibri Light" w:cs="Calibri Light"/>
        </w:rPr>
        <w:t>I. Einleitung                                                                                                                                                                               A. Einleitungssatz zur Bedeutung von historischen Ereignissen für die aktuelle Situation                                        B. Vorstellung der Zeitleisten und ihrer Relevanz für die Meinungsrede</w:t>
      </w:r>
    </w:p>
    <w:p w14:paraId="06F1D01B" w14:textId="7CCEE5E8" w:rsidR="00A451A1" w:rsidRPr="00B46D24" w:rsidRDefault="00A451A1" w:rsidP="00A451A1">
      <w:pPr>
        <w:rPr>
          <w:rFonts w:ascii="Calibri Light" w:hAnsi="Calibri Light" w:cs="Calibri Light"/>
        </w:rPr>
      </w:pPr>
      <w:r w:rsidRPr="00B46D24">
        <w:rPr>
          <w:rFonts w:ascii="Calibri Light" w:hAnsi="Calibri Light" w:cs="Calibri Light"/>
        </w:rPr>
        <w:t>II. Ende des Zweiten Weltkrieges (1945)                                                                                                                         A. Rückblick auf die Folgen des Zweiten Weltkrieges für Österreich                                                                         B. Betrachtung der Auswirkungen auf die politische und wirtschaftliche Situation</w:t>
      </w:r>
    </w:p>
    <w:p w14:paraId="05C96338" w14:textId="61850548" w:rsidR="00A451A1" w:rsidRPr="00B46D24" w:rsidRDefault="00A451A1" w:rsidP="00A451A1">
      <w:pPr>
        <w:rPr>
          <w:rFonts w:ascii="Calibri Light" w:hAnsi="Calibri Light" w:cs="Calibri Light"/>
        </w:rPr>
      </w:pPr>
      <w:r w:rsidRPr="00B46D24">
        <w:rPr>
          <w:rFonts w:ascii="Calibri Light" w:hAnsi="Calibri Light" w:cs="Calibri Light"/>
        </w:rPr>
        <w:t xml:space="preserve">III. Neutralität und Gründung der Zweiten Republik Österreich (1955) </w:t>
      </w:r>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t xml:space="preserve">                         A. Analyse der Bedeutung der Neutralität für </w:t>
      </w:r>
      <w:proofErr w:type="gramStart"/>
      <w:r w:rsidRPr="00B46D24">
        <w:rPr>
          <w:rFonts w:ascii="Calibri Light" w:hAnsi="Calibri Light" w:cs="Calibri Light"/>
        </w:rPr>
        <w:t xml:space="preserve">Österreich  </w:t>
      </w:r>
      <w:r w:rsidRPr="00B46D24">
        <w:rPr>
          <w:rFonts w:ascii="Calibri Light" w:hAnsi="Calibri Light" w:cs="Calibri Light"/>
        </w:rPr>
        <w:tab/>
      </w:r>
      <w:proofErr w:type="gramEnd"/>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t xml:space="preserve">                  B. Einfluss auf die nationale Identität und internationale Beziehungen</w:t>
      </w:r>
    </w:p>
    <w:p w14:paraId="19F012CB" w14:textId="3625F23A" w:rsidR="00A451A1" w:rsidRPr="00B46D24" w:rsidRDefault="00A451A1" w:rsidP="00A451A1">
      <w:pPr>
        <w:rPr>
          <w:rFonts w:ascii="Calibri Light" w:hAnsi="Calibri Light" w:cs="Calibri Light"/>
        </w:rPr>
      </w:pPr>
      <w:r w:rsidRPr="00B46D24">
        <w:rPr>
          <w:rFonts w:ascii="Calibri Light" w:hAnsi="Calibri Light" w:cs="Calibri Light"/>
        </w:rPr>
        <w:t xml:space="preserve">IV. EU-Beitritt Österreichs (1995)                                                                                                                                      A. Diskussion über die Auswirkungen des EU-Beitritts auf Österreich </w:t>
      </w:r>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t xml:space="preserve">                   B. Betrachtung der wirtschaftlichen, politischen und kulturellen Veränderungen</w:t>
      </w:r>
    </w:p>
    <w:p w14:paraId="2A0DB91C" w14:textId="2475D7CF" w:rsidR="00A451A1" w:rsidRPr="00B46D24" w:rsidRDefault="00A451A1" w:rsidP="00A451A1">
      <w:pPr>
        <w:rPr>
          <w:rFonts w:ascii="Calibri Light" w:hAnsi="Calibri Light" w:cs="Calibri Light"/>
        </w:rPr>
      </w:pPr>
      <w:r w:rsidRPr="00B46D24">
        <w:rPr>
          <w:rFonts w:ascii="Calibri Light" w:hAnsi="Calibri Light" w:cs="Calibri Light"/>
        </w:rPr>
        <w:t>V. Corona-Pandemie (2020)                                                                                                                                                 A. Bewertung der Herausforderungen und Maßnahmen im Umgang mit der Pandemie                                          B. Auswirkungen auf die Gesellschaft, Wirtschaft und das Gesundheitssystem in Österreich</w:t>
      </w:r>
    </w:p>
    <w:p w14:paraId="6B8325F6" w14:textId="3078D099" w:rsidR="00A451A1" w:rsidRPr="00B46D24" w:rsidRDefault="00A451A1" w:rsidP="00A451A1">
      <w:pPr>
        <w:rPr>
          <w:rFonts w:ascii="Calibri Light" w:hAnsi="Calibri Light" w:cs="Calibri Light"/>
        </w:rPr>
      </w:pPr>
      <w:r w:rsidRPr="00B46D24">
        <w:rPr>
          <w:rFonts w:ascii="Calibri Light" w:hAnsi="Calibri Light" w:cs="Calibri Light"/>
        </w:rPr>
        <w:t>VI. Ukraine-Krieg und wirtschaftliche Auswirkungen in Österreich (2022)                                                              A. Analyse der Auswirkungen des Ukraine-Krieges auf die österreichische Wirtschaft                                              B. Diskussion über die Inflation und andere ökonomische Konsequenzen</w:t>
      </w:r>
    </w:p>
    <w:p w14:paraId="21543073" w14:textId="2B841778" w:rsidR="00A451A1" w:rsidRPr="00B46D24" w:rsidRDefault="00A451A1" w:rsidP="00A451A1">
      <w:pPr>
        <w:rPr>
          <w:rFonts w:ascii="Calibri Light" w:hAnsi="Calibri Light" w:cs="Calibri Light"/>
        </w:rPr>
      </w:pPr>
      <w:r w:rsidRPr="00B46D24">
        <w:rPr>
          <w:rFonts w:ascii="Calibri Light" w:hAnsi="Calibri Light" w:cs="Calibri Light"/>
        </w:rPr>
        <w:t xml:space="preserve">VII. Schlussfolgerung </w:t>
      </w:r>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r>
      <w:r w:rsidRPr="00B46D24">
        <w:rPr>
          <w:rFonts w:ascii="Calibri Light" w:hAnsi="Calibri Light" w:cs="Calibri Light"/>
        </w:rPr>
        <w:tab/>
        <w:t xml:space="preserve">                 A. Zusammenfassung der Hauptpunkte und ihrer Bedeutung für die aktuelle Lage                                                                                                                                                                                     B. Schlussstatement zur Relevanz der historischen Ereignisse für die gegenwärtige Meinungsfindung</w:t>
      </w:r>
    </w:p>
    <w:p w14:paraId="3D693662" w14:textId="77777777" w:rsidR="00A451A1" w:rsidRPr="00A451A1" w:rsidRDefault="00A451A1" w:rsidP="00A451A1"/>
    <w:sectPr w:rsidR="00A451A1" w:rsidRPr="00A451A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4BEFC" w14:textId="77777777" w:rsidR="004C2025" w:rsidRDefault="004C2025" w:rsidP="004C2025">
      <w:pPr>
        <w:spacing w:after="0" w:line="240" w:lineRule="auto"/>
      </w:pPr>
      <w:r>
        <w:separator/>
      </w:r>
    </w:p>
  </w:endnote>
  <w:endnote w:type="continuationSeparator" w:id="0">
    <w:p w14:paraId="09972051" w14:textId="77777777" w:rsidR="004C2025" w:rsidRDefault="004C2025" w:rsidP="004C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D4939" w14:textId="77777777" w:rsidR="004C2025" w:rsidRDefault="004C2025" w:rsidP="004C2025">
      <w:pPr>
        <w:spacing w:after="0" w:line="240" w:lineRule="auto"/>
      </w:pPr>
      <w:r>
        <w:separator/>
      </w:r>
    </w:p>
  </w:footnote>
  <w:footnote w:type="continuationSeparator" w:id="0">
    <w:p w14:paraId="22D64C6B" w14:textId="77777777" w:rsidR="004C2025" w:rsidRDefault="004C2025" w:rsidP="004C2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4218" w14:textId="0CA6E97F" w:rsidR="004C2025" w:rsidRDefault="004C2025">
    <w:pPr>
      <w:pStyle w:val="Kopfzeile"/>
    </w:pPr>
    <w:r>
      <w:t>Ilkay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21AA8"/>
    <w:multiLevelType w:val="multilevel"/>
    <w:tmpl w:val="A758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563A28"/>
    <w:multiLevelType w:val="hybridMultilevel"/>
    <w:tmpl w:val="C63C9C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F8"/>
    <w:rsid w:val="0001541A"/>
    <w:rsid w:val="000C59BD"/>
    <w:rsid w:val="001B4081"/>
    <w:rsid w:val="00234136"/>
    <w:rsid w:val="00263935"/>
    <w:rsid w:val="002B246B"/>
    <w:rsid w:val="004C2025"/>
    <w:rsid w:val="00537BA3"/>
    <w:rsid w:val="00581DC3"/>
    <w:rsid w:val="005E4810"/>
    <w:rsid w:val="00626CAB"/>
    <w:rsid w:val="008D4DF8"/>
    <w:rsid w:val="00995F5D"/>
    <w:rsid w:val="00A02F97"/>
    <w:rsid w:val="00A451A1"/>
    <w:rsid w:val="00B46D24"/>
    <w:rsid w:val="00B84B46"/>
    <w:rsid w:val="00BE1794"/>
    <w:rsid w:val="00C43957"/>
    <w:rsid w:val="00C635A5"/>
    <w:rsid w:val="00E00DD0"/>
    <w:rsid w:val="00FB6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3E50"/>
  <w15:chartTrackingRefBased/>
  <w15:docId w15:val="{2E8B196C-11A3-4B83-AD0D-EF2B3FB0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AT"/>
    </w:rPr>
  </w:style>
  <w:style w:type="paragraph" w:styleId="berschrift1">
    <w:name w:val="heading 1"/>
    <w:basedOn w:val="Standard"/>
    <w:next w:val="Standard"/>
    <w:link w:val="berschrift1Zchn"/>
    <w:uiPriority w:val="9"/>
    <w:qFormat/>
    <w:rsid w:val="008D4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D4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D4DF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D4DF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D4DF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D4DF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4DF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D4DF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4DF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4DF8"/>
    <w:rPr>
      <w:rFonts w:asciiTheme="majorHAnsi" w:eastAsiaTheme="majorEastAsia" w:hAnsiTheme="majorHAnsi" w:cstheme="majorBidi"/>
      <w:color w:val="0F4761" w:themeColor="accent1" w:themeShade="BF"/>
      <w:sz w:val="40"/>
      <w:szCs w:val="40"/>
      <w:lang w:val="de-AT"/>
    </w:rPr>
  </w:style>
  <w:style w:type="character" w:customStyle="1" w:styleId="berschrift2Zchn">
    <w:name w:val="Überschrift 2 Zchn"/>
    <w:basedOn w:val="Absatz-Standardschriftart"/>
    <w:link w:val="berschrift2"/>
    <w:uiPriority w:val="9"/>
    <w:semiHidden/>
    <w:rsid w:val="008D4DF8"/>
    <w:rPr>
      <w:rFonts w:asciiTheme="majorHAnsi" w:eastAsiaTheme="majorEastAsia" w:hAnsiTheme="majorHAnsi" w:cstheme="majorBidi"/>
      <w:color w:val="0F4761" w:themeColor="accent1" w:themeShade="BF"/>
      <w:sz w:val="32"/>
      <w:szCs w:val="32"/>
      <w:lang w:val="de-AT"/>
    </w:rPr>
  </w:style>
  <w:style w:type="character" w:customStyle="1" w:styleId="berschrift3Zchn">
    <w:name w:val="Überschrift 3 Zchn"/>
    <w:basedOn w:val="Absatz-Standardschriftart"/>
    <w:link w:val="berschrift3"/>
    <w:uiPriority w:val="9"/>
    <w:semiHidden/>
    <w:rsid w:val="008D4DF8"/>
    <w:rPr>
      <w:rFonts w:eastAsiaTheme="majorEastAsia" w:cstheme="majorBidi"/>
      <w:color w:val="0F4761" w:themeColor="accent1" w:themeShade="BF"/>
      <w:sz w:val="28"/>
      <w:szCs w:val="28"/>
      <w:lang w:val="de-AT"/>
    </w:rPr>
  </w:style>
  <w:style w:type="character" w:customStyle="1" w:styleId="berschrift4Zchn">
    <w:name w:val="Überschrift 4 Zchn"/>
    <w:basedOn w:val="Absatz-Standardschriftart"/>
    <w:link w:val="berschrift4"/>
    <w:uiPriority w:val="9"/>
    <w:semiHidden/>
    <w:rsid w:val="008D4DF8"/>
    <w:rPr>
      <w:rFonts w:eastAsiaTheme="majorEastAsia" w:cstheme="majorBidi"/>
      <w:i/>
      <w:iCs/>
      <w:color w:val="0F4761" w:themeColor="accent1" w:themeShade="BF"/>
      <w:lang w:val="de-AT"/>
    </w:rPr>
  </w:style>
  <w:style w:type="character" w:customStyle="1" w:styleId="berschrift5Zchn">
    <w:name w:val="Überschrift 5 Zchn"/>
    <w:basedOn w:val="Absatz-Standardschriftart"/>
    <w:link w:val="berschrift5"/>
    <w:uiPriority w:val="9"/>
    <w:semiHidden/>
    <w:rsid w:val="008D4DF8"/>
    <w:rPr>
      <w:rFonts w:eastAsiaTheme="majorEastAsia" w:cstheme="majorBidi"/>
      <w:color w:val="0F4761" w:themeColor="accent1" w:themeShade="BF"/>
      <w:lang w:val="de-AT"/>
    </w:rPr>
  </w:style>
  <w:style w:type="character" w:customStyle="1" w:styleId="berschrift6Zchn">
    <w:name w:val="Überschrift 6 Zchn"/>
    <w:basedOn w:val="Absatz-Standardschriftart"/>
    <w:link w:val="berschrift6"/>
    <w:uiPriority w:val="9"/>
    <w:semiHidden/>
    <w:rsid w:val="008D4DF8"/>
    <w:rPr>
      <w:rFonts w:eastAsiaTheme="majorEastAsia" w:cstheme="majorBidi"/>
      <w:i/>
      <w:iCs/>
      <w:color w:val="595959" w:themeColor="text1" w:themeTint="A6"/>
      <w:lang w:val="de-AT"/>
    </w:rPr>
  </w:style>
  <w:style w:type="character" w:customStyle="1" w:styleId="berschrift7Zchn">
    <w:name w:val="Überschrift 7 Zchn"/>
    <w:basedOn w:val="Absatz-Standardschriftart"/>
    <w:link w:val="berschrift7"/>
    <w:uiPriority w:val="9"/>
    <w:semiHidden/>
    <w:rsid w:val="008D4DF8"/>
    <w:rPr>
      <w:rFonts w:eastAsiaTheme="majorEastAsia" w:cstheme="majorBidi"/>
      <w:color w:val="595959" w:themeColor="text1" w:themeTint="A6"/>
      <w:lang w:val="de-AT"/>
    </w:rPr>
  </w:style>
  <w:style w:type="character" w:customStyle="1" w:styleId="berschrift8Zchn">
    <w:name w:val="Überschrift 8 Zchn"/>
    <w:basedOn w:val="Absatz-Standardschriftart"/>
    <w:link w:val="berschrift8"/>
    <w:uiPriority w:val="9"/>
    <w:semiHidden/>
    <w:rsid w:val="008D4DF8"/>
    <w:rPr>
      <w:rFonts w:eastAsiaTheme="majorEastAsia" w:cstheme="majorBidi"/>
      <w:i/>
      <w:iCs/>
      <w:color w:val="272727" w:themeColor="text1" w:themeTint="D8"/>
      <w:lang w:val="de-AT"/>
    </w:rPr>
  </w:style>
  <w:style w:type="character" w:customStyle="1" w:styleId="berschrift9Zchn">
    <w:name w:val="Überschrift 9 Zchn"/>
    <w:basedOn w:val="Absatz-Standardschriftart"/>
    <w:link w:val="berschrift9"/>
    <w:uiPriority w:val="9"/>
    <w:semiHidden/>
    <w:rsid w:val="008D4DF8"/>
    <w:rPr>
      <w:rFonts w:eastAsiaTheme="majorEastAsia" w:cstheme="majorBidi"/>
      <w:color w:val="272727" w:themeColor="text1" w:themeTint="D8"/>
      <w:lang w:val="de-AT"/>
    </w:rPr>
  </w:style>
  <w:style w:type="paragraph" w:styleId="Titel">
    <w:name w:val="Title"/>
    <w:basedOn w:val="Standard"/>
    <w:next w:val="Standard"/>
    <w:link w:val="TitelZchn"/>
    <w:uiPriority w:val="10"/>
    <w:qFormat/>
    <w:rsid w:val="008D4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4DF8"/>
    <w:rPr>
      <w:rFonts w:asciiTheme="majorHAnsi" w:eastAsiaTheme="majorEastAsia" w:hAnsiTheme="majorHAnsi" w:cstheme="majorBidi"/>
      <w:spacing w:val="-10"/>
      <w:kern w:val="28"/>
      <w:sz w:val="56"/>
      <w:szCs w:val="56"/>
      <w:lang w:val="de-AT"/>
    </w:rPr>
  </w:style>
  <w:style w:type="paragraph" w:styleId="Untertitel">
    <w:name w:val="Subtitle"/>
    <w:basedOn w:val="Standard"/>
    <w:next w:val="Standard"/>
    <w:link w:val="UntertitelZchn"/>
    <w:uiPriority w:val="11"/>
    <w:qFormat/>
    <w:rsid w:val="008D4DF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4DF8"/>
    <w:rPr>
      <w:rFonts w:eastAsiaTheme="majorEastAsia" w:cstheme="majorBidi"/>
      <w:color w:val="595959" w:themeColor="text1" w:themeTint="A6"/>
      <w:spacing w:val="15"/>
      <w:sz w:val="28"/>
      <w:szCs w:val="28"/>
      <w:lang w:val="de-AT"/>
    </w:rPr>
  </w:style>
  <w:style w:type="paragraph" w:styleId="Zitat">
    <w:name w:val="Quote"/>
    <w:basedOn w:val="Standard"/>
    <w:next w:val="Standard"/>
    <w:link w:val="ZitatZchn"/>
    <w:uiPriority w:val="29"/>
    <w:qFormat/>
    <w:rsid w:val="008D4DF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4DF8"/>
    <w:rPr>
      <w:i/>
      <w:iCs/>
      <w:color w:val="404040" w:themeColor="text1" w:themeTint="BF"/>
      <w:lang w:val="de-AT"/>
    </w:rPr>
  </w:style>
  <w:style w:type="paragraph" w:styleId="Listenabsatz">
    <w:name w:val="List Paragraph"/>
    <w:basedOn w:val="Standard"/>
    <w:uiPriority w:val="34"/>
    <w:qFormat/>
    <w:rsid w:val="008D4DF8"/>
    <w:pPr>
      <w:ind w:left="720"/>
      <w:contextualSpacing/>
    </w:pPr>
  </w:style>
  <w:style w:type="character" w:styleId="IntensiveHervorhebung">
    <w:name w:val="Intense Emphasis"/>
    <w:basedOn w:val="Absatz-Standardschriftart"/>
    <w:uiPriority w:val="21"/>
    <w:qFormat/>
    <w:rsid w:val="008D4DF8"/>
    <w:rPr>
      <w:i/>
      <w:iCs/>
      <w:color w:val="0F4761" w:themeColor="accent1" w:themeShade="BF"/>
    </w:rPr>
  </w:style>
  <w:style w:type="paragraph" w:styleId="IntensivesZitat">
    <w:name w:val="Intense Quote"/>
    <w:basedOn w:val="Standard"/>
    <w:next w:val="Standard"/>
    <w:link w:val="IntensivesZitatZchn"/>
    <w:uiPriority w:val="30"/>
    <w:qFormat/>
    <w:rsid w:val="008D4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D4DF8"/>
    <w:rPr>
      <w:i/>
      <w:iCs/>
      <w:color w:val="0F4761" w:themeColor="accent1" w:themeShade="BF"/>
      <w:lang w:val="de-AT"/>
    </w:rPr>
  </w:style>
  <w:style w:type="character" w:styleId="IntensiverVerweis">
    <w:name w:val="Intense Reference"/>
    <w:basedOn w:val="Absatz-Standardschriftart"/>
    <w:uiPriority w:val="32"/>
    <w:qFormat/>
    <w:rsid w:val="008D4DF8"/>
    <w:rPr>
      <w:b/>
      <w:bCs/>
      <w:smallCaps/>
      <w:color w:val="0F4761" w:themeColor="accent1" w:themeShade="BF"/>
      <w:spacing w:val="5"/>
    </w:rPr>
  </w:style>
  <w:style w:type="paragraph" w:styleId="Kopfzeile">
    <w:name w:val="header"/>
    <w:basedOn w:val="Standard"/>
    <w:link w:val="KopfzeileZchn"/>
    <w:uiPriority w:val="99"/>
    <w:unhideWhenUsed/>
    <w:rsid w:val="004C20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2025"/>
    <w:rPr>
      <w:lang w:val="de-AT"/>
    </w:rPr>
  </w:style>
  <w:style w:type="paragraph" w:styleId="Fuzeile">
    <w:name w:val="footer"/>
    <w:basedOn w:val="Standard"/>
    <w:link w:val="FuzeileZchn"/>
    <w:uiPriority w:val="99"/>
    <w:unhideWhenUsed/>
    <w:rsid w:val="004C20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2025"/>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81804">
      <w:bodyDiv w:val="1"/>
      <w:marLeft w:val="0"/>
      <w:marRight w:val="0"/>
      <w:marTop w:val="0"/>
      <w:marBottom w:val="0"/>
      <w:divBdr>
        <w:top w:val="none" w:sz="0" w:space="0" w:color="auto"/>
        <w:left w:val="none" w:sz="0" w:space="0" w:color="auto"/>
        <w:bottom w:val="none" w:sz="0" w:space="0" w:color="auto"/>
        <w:right w:val="none" w:sz="0" w:space="0" w:color="auto"/>
      </w:divBdr>
    </w:div>
    <w:div w:id="1752654540">
      <w:bodyDiv w:val="1"/>
      <w:marLeft w:val="0"/>
      <w:marRight w:val="0"/>
      <w:marTop w:val="0"/>
      <w:marBottom w:val="0"/>
      <w:divBdr>
        <w:top w:val="none" w:sz="0" w:space="0" w:color="auto"/>
        <w:left w:val="none" w:sz="0" w:space="0" w:color="auto"/>
        <w:bottom w:val="none" w:sz="0" w:space="0" w:color="auto"/>
        <w:right w:val="none" w:sz="0" w:space="0" w:color="auto"/>
      </w:divBdr>
    </w:div>
    <w:div w:id="19807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6520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YIGIT</dc:creator>
  <cp:keywords/>
  <dc:description/>
  <cp:lastModifiedBy>Ilkay YIGIT</cp:lastModifiedBy>
  <cp:revision>3</cp:revision>
  <dcterms:created xsi:type="dcterms:W3CDTF">2024-03-19T08:45:00Z</dcterms:created>
  <dcterms:modified xsi:type="dcterms:W3CDTF">2024-03-20T08:18:00Z</dcterms:modified>
</cp:coreProperties>
</file>