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2E1" w:rsidRDefault="00A732E1" w:rsidP="00A732E1">
      <w:pPr>
        <w:jc w:val="center"/>
        <w:rPr>
          <w:b/>
          <w:sz w:val="56"/>
          <w:szCs w:val="56"/>
          <w:u w:val="single"/>
        </w:rPr>
      </w:pPr>
      <w:r w:rsidRPr="00A732E1">
        <w:rPr>
          <w:b/>
          <w:sz w:val="56"/>
          <w:szCs w:val="56"/>
          <w:u w:val="single"/>
        </w:rPr>
        <w:t>Zusammenfassung Kapitel 1</w:t>
      </w:r>
    </w:p>
    <w:p w:rsidR="00A732E1" w:rsidRDefault="00A732E1" w:rsidP="00A732E1">
      <w:pPr>
        <w:rPr>
          <w:sz w:val="40"/>
          <w:szCs w:val="40"/>
        </w:rPr>
      </w:pPr>
    </w:p>
    <w:p w:rsidR="00A732E1" w:rsidRPr="00405E5F" w:rsidRDefault="00A732E1" w:rsidP="00A732E1">
      <w:pPr>
        <w:pStyle w:val="Standard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405E5F">
        <w:rPr>
          <w:rFonts w:ascii="Helvetica" w:hAnsi="Helvetica" w:cs="Helvetica"/>
          <w:color w:val="333333"/>
        </w:rPr>
        <w:t xml:space="preserve">ethische Frage, Richtungen der Ethik, Moral, Werte, Gewissen, wozu werten, </w:t>
      </w:r>
      <w:proofErr w:type="spellStart"/>
      <w:r w:rsidRPr="00405E5F">
        <w:rPr>
          <w:rFonts w:ascii="Helvetica" w:hAnsi="Helvetica" w:cs="Helvetica"/>
          <w:color w:val="333333"/>
        </w:rPr>
        <w:t>gut</w:t>
      </w:r>
      <w:proofErr w:type="spellEnd"/>
      <w:r w:rsidRPr="00405E5F">
        <w:rPr>
          <w:rFonts w:ascii="Helvetica" w:hAnsi="Helvetica" w:cs="Helvetica"/>
          <w:color w:val="333333"/>
        </w:rPr>
        <w:t xml:space="preserve"> und </w:t>
      </w:r>
      <w:proofErr w:type="spellStart"/>
      <w:r w:rsidRPr="00405E5F">
        <w:rPr>
          <w:rFonts w:ascii="Helvetica" w:hAnsi="Helvetica" w:cs="Helvetica"/>
          <w:color w:val="333333"/>
        </w:rPr>
        <w:t>böse</w:t>
      </w:r>
      <w:proofErr w:type="spellEnd"/>
      <w:r w:rsidRPr="00405E5F">
        <w:rPr>
          <w:rFonts w:ascii="Helvetica" w:hAnsi="Helvetica" w:cs="Helvetica"/>
          <w:color w:val="333333"/>
        </w:rPr>
        <w:t>, Tugenden, Laster, Freiheit und Verantwortung, Rechte und Pflichten, Gefühle bei (</w:t>
      </w:r>
      <w:proofErr w:type="spellStart"/>
      <w:r w:rsidRPr="00405E5F">
        <w:rPr>
          <w:rFonts w:ascii="Helvetica" w:hAnsi="Helvetica" w:cs="Helvetica"/>
          <w:color w:val="333333"/>
        </w:rPr>
        <w:t>un</w:t>
      </w:r>
      <w:proofErr w:type="spellEnd"/>
      <w:r w:rsidRPr="00405E5F">
        <w:rPr>
          <w:rFonts w:ascii="Helvetica" w:hAnsi="Helvetica" w:cs="Helvetica"/>
          <w:color w:val="333333"/>
        </w:rPr>
        <w:t>)moralischen Entscheidungen</w:t>
      </w:r>
    </w:p>
    <w:p w:rsidR="00A732E1" w:rsidRPr="00405E5F" w:rsidRDefault="00A732E1" w:rsidP="00A732E1">
      <w:pPr>
        <w:pStyle w:val="Standard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405E5F">
        <w:rPr>
          <w:rFonts w:ascii="Helvetica" w:hAnsi="Helvetica" w:cs="Helvetica"/>
          <w:color w:val="333333"/>
        </w:rPr>
        <w:t xml:space="preserve">Güterabwägung, Konsequenzialismus, </w:t>
      </w:r>
      <w:proofErr w:type="spellStart"/>
      <w:r w:rsidRPr="00405E5F">
        <w:rPr>
          <w:rFonts w:ascii="Helvetica" w:hAnsi="Helvetica" w:cs="Helvetica"/>
          <w:color w:val="333333"/>
        </w:rPr>
        <w:t>deontolische</w:t>
      </w:r>
      <w:proofErr w:type="spellEnd"/>
      <w:r w:rsidRPr="00405E5F">
        <w:rPr>
          <w:rFonts w:ascii="Helvetica" w:hAnsi="Helvetica" w:cs="Helvetica"/>
          <w:color w:val="333333"/>
        </w:rPr>
        <w:t xml:space="preserve"> Ethik, Tugendethik, Wertepyramide, Gerechtigkeit und Gleichheit, beschreiben und bewerten, naturalistischer Fehlschluss, nikomachische Ethik, Kants Tugendethik, christliche Ethik, Freud (Gewissen), Fromm (Gewissen), Autonomie, Freiheit und Verantwortung, Verwirklichung von Werten (Frankl), Rad der Emotionen (</w:t>
      </w:r>
      <w:proofErr w:type="spellStart"/>
      <w:r w:rsidRPr="00405E5F">
        <w:rPr>
          <w:rFonts w:ascii="Helvetica" w:hAnsi="Helvetica" w:cs="Helvetica"/>
          <w:color w:val="333333"/>
        </w:rPr>
        <w:t>Plutchik</w:t>
      </w:r>
      <w:proofErr w:type="spellEnd"/>
      <w:r w:rsidRPr="00405E5F">
        <w:rPr>
          <w:rFonts w:ascii="Helvetica" w:hAnsi="Helvetica" w:cs="Helvetica"/>
          <w:color w:val="333333"/>
        </w:rPr>
        <w:t>), Gefühl und Moral, Scham</w:t>
      </w:r>
    </w:p>
    <w:p w:rsidR="00A732E1" w:rsidRDefault="00A732E1" w:rsidP="00A732E1">
      <w:pPr>
        <w:rPr>
          <w:sz w:val="40"/>
          <w:szCs w:val="40"/>
        </w:rPr>
      </w:pPr>
    </w:p>
    <w:p w:rsidR="00405E5F" w:rsidRPr="00405E5F" w:rsidRDefault="00405E5F" w:rsidP="00A732E1">
      <w:pPr>
        <w:rPr>
          <w:b/>
          <w:sz w:val="44"/>
          <w:szCs w:val="44"/>
          <w:u w:val="single"/>
        </w:rPr>
      </w:pPr>
      <w:r w:rsidRPr="00405E5F">
        <w:rPr>
          <w:b/>
          <w:sz w:val="44"/>
          <w:szCs w:val="44"/>
          <w:u w:val="single"/>
        </w:rPr>
        <w:t>Was ist eine ethische Frage?</w:t>
      </w:r>
    </w:p>
    <w:p w:rsidR="00405E5F" w:rsidRDefault="00405E5F" w:rsidP="00A732E1">
      <w:pPr>
        <w:rPr>
          <w:sz w:val="24"/>
          <w:szCs w:val="24"/>
        </w:rPr>
      </w:pPr>
    </w:p>
    <w:p w:rsidR="00405E5F" w:rsidRDefault="00405E5F" w:rsidP="00A732E1">
      <w:pPr>
        <w:rPr>
          <w:sz w:val="28"/>
          <w:szCs w:val="28"/>
        </w:rPr>
      </w:pPr>
      <w:r w:rsidRPr="00405E5F">
        <w:rPr>
          <w:sz w:val="28"/>
          <w:szCs w:val="28"/>
        </w:rPr>
        <w:t>Eine ethische Frage</w:t>
      </w:r>
      <w:r>
        <w:rPr>
          <w:sz w:val="28"/>
          <w:szCs w:val="28"/>
        </w:rPr>
        <w:t xml:space="preserve"> ist</w:t>
      </w:r>
      <w:r w:rsidR="007C7538">
        <w:rPr>
          <w:sz w:val="28"/>
          <w:szCs w:val="28"/>
        </w:rPr>
        <w:t>,</w:t>
      </w:r>
      <w:r>
        <w:rPr>
          <w:sz w:val="28"/>
          <w:szCs w:val="28"/>
        </w:rPr>
        <w:t xml:space="preserve"> wenn du dich fragst </w:t>
      </w:r>
      <w:r w:rsidR="007C7538">
        <w:rPr>
          <w:sz w:val="28"/>
          <w:szCs w:val="28"/>
        </w:rPr>
        <w:t>„</w:t>
      </w:r>
      <w:r>
        <w:rPr>
          <w:sz w:val="28"/>
          <w:szCs w:val="28"/>
        </w:rPr>
        <w:t>Was soll ich tun?“</w:t>
      </w:r>
      <w:r w:rsidR="007C7538">
        <w:rPr>
          <w:sz w:val="28"/>
          <w:szCs w:val="28"/>
        </w:rPr>
        <w:t>, was ist „böse/gut“, „richtig/falsch“.</w:t>
      </w:r>
    </w:p>
    <w:p w:rsidR="007C7538" w:rsidRDefault="007C7538" w:rsidP="00A732E1">
      <w:pPr>
        <w:rPr>
          <w:sz w:val="28"/>
          <w:szCs w:val="28"/>
        </w:rPr>
      </w:pPr>
    </w:p>
    <w:p w:rsidR="007C7538" w:rsidRDefault="007C7538" w:rsidP="00A732E1">
      <w:pPr>
        <w:rPr>
          <w:b/>
          <w:sz w:val="44"/>
          <w:szCs w:val="44"/>
          <w:u w:val="single"/>
        </w:rPr>
      </w:pPr>
      <w:r w:rsidRPr="00405E5F">
        <w:rPr>
          <w:b/>
          <w:sz w:val="44"/>
          <w:szCs w:val="44"/>
          <w:u w:val="single"/>
        </w:rPr>
        <w:t xml:space="preserve">Was ist </w:t>
      </w:r>
      <w:r>
        <w:rPr>
          <w:b/>
          <w:sz w:val="44"/>
          <w:szCs w:val="44"/>
          <w:u w:val="single"/>
        </w:rPr>
        <w:t>die Richtung der Ethik?</w:t>
      </w:r>
    </w:p>
    <w:p w:rsidR="007C7538" w:rsidRDefault="007C7538" w:rsidP="00A732E1">
      <w:pPr>
        <w:rPr>
          <w:sz w:val="28"/>
          <w:szCs w:val="28"/>
        </w:rPr>
      </w:pPr>
    </w:p>
    <w:p w:rsidR="007C7538" w:rsidRDefault="00A63AC5" w:rsidP="00A732E1">
      <w:pPr>
        <w:rPr>
          <w:sz w:val="28"/>
          <w:szCs w:val="28"/>
        </w:rPr>
      </w:pPr>
      <w:r>
        <w:rPr>
          <w:sz w:val="28"/>
          <w:szCs w:val="28"/>
        </w:rPr>
        <w:t>In der Richtung der Ethik geht es darum das man sich unterschiedliche Schwerpunkte setzt was „gut/schlecht“ ist. In keiner Richtung wird ein Kriterium völlig vernachlässigt.</w:t>
      </w:r>
    </w:p>
    <w:p w:rsidR="00A63AC5" w:rsidRDefault="00A63AC5" w:rsidP="00A732E1">
      <w:pPr>
        <w:rPr>
          <w:sz w:val="28"/>
          <w:szCs w:val="28"/>
        </w:rPr>
      </w:pPr>
    </w:p>
    <w:p w:rsidR="00A63AC5" w:rsidRDefault="00A63AC5" w:rsidP="00A732E1">
      <w:pPr>
        <w:rPr>
          <w:b/>
          <w:sz w:val="44"/>
          <w:szCs w:val="44"/>
          <w:u w:val="single"/>
        </w:rPr>
      </w:pPr>
      <w:r w:rsidRPr="00405E5F">
        <w:rPr>
          <w:b/>
          <w:sz w:val="44"/>
          <w:szCs w:val="44"/>
          <w:u w:val="single"/>
        </w:rPr>
        <w:t>Was ist</w:t>
      </w:r>
      <w:r>
        <w:rPr>
          <w:b/>
          <w:sz w:val="44"/>
          <w:szCs w:val="44"/>
          <w:u w:val="single"/>
        </w:rPr>
        <w:t xml:space="preserve"> Moral?</w:t>
      </w:r>
    </w:p>
    <w:p w:rsidR="00A63AC5" w:rsidRDefault="00A63AC5" w:rsidP="00A732E1">
      <w:pPr>
        <w:rPr>
          <w:sz w:val="28"/>
          <w:szCs w:val="28"/>
        </w:rPr>
      </w:pPr>
    </w:p>
    <w:p w:rsidR="00A63AC5" w:rsidRPr="00405E5F" w:rsidRDefault="00A63AC5" w:rsidP="00A732E1">
      <w:pPr>
        <w:rPr>
          <w:sz w:val="28"/>
          <w:szCs w:val="28"/>
        </w:rPr>
      </w:pPr>
      <w:bookmarkStart w:id="0" w:name="_GoBack"/>
      <w:bookmarkEnd w:id="0"/>
    </w:p>
    <w:sectPr w:rsidR="00A63AC5" w:rsidRPr="00405E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E1"/>
    <w:rsid w:val="00405E5F"/>
    <w:rsid w:val="007C7538"/>
    <w:rsid w:val="00A63AC5"/>
    <w:rsid w:val="00A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7EC0"/>
  <w15:chartTrackingRefBased/>
  <w15:docId w15:val="{8E79E55E-C293-429A-9EFF-5E69992F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7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SACHS</dc:creator>
  <cp:keywords/>
  <dc:description/>
  <cp:lastModifiedBy>Leon SACHS</cp:lastModifiedBy>
  <cp:revision>1</cp:revision>
  <dcterms:created xsi:type="dcterms:W3CDTF">2024-10-09T13:04:00Z</dcterms:created>
  <dcterms:modified xsi:type="dcterms:W3CDTF">2024-10-09T13:24:00Z</dcterms:modified>
</cp:coreProperties>
</file>