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62" w:rsidRDefault="00C01531" w:rsidP="00C01531">
      <w:pPr>
        <w:jc w:val="center"/>
        <w:rPr>
          <w:sz w:val="40"/>
          <w:szCs w:val="40"/>
        </w:rPr>
      </w:pPr>
      <w:r w:rsidRPr="00C01531">
        <w:rPr>
          <w:sz w:val="40"/>
          <w:szCs w:val="40"/>
        </w:rPr>
        <w:t>Ethik</w:t>
      </w:r>
    </w:p>
    <w:p w:rsidR="00C01531" w:rsidRDefault="00C01531" w:rsidP="00C01531">
      <w:pPr>
        <w:jc w:val="center"/>
        <w:rPr>
          <w:sz w:val="40"/>
          <w:szCs w:val="40"/>
        </w:rPr>
      </w:pPr>
      <w:r>
        <w:rPr>
          <w:sz w:val="40"/>
          <w:szCs w:val="40"/>
        </w:rPr>
        <w:t>Kapitel: Familie</w:t>
      </w:r>
    </w:p>
    <w:p w:rsidR="00C01531" w:rsidRDefault="00FA4BBC" w:rsidP="00C01531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</w:rPr>
        <w:drawing>
          <wp:inline distT="0" distB="0" distL="0" distR="0">
            <wp:extent cx="5760720" cy="3917290"/>
            <wp:effectExtent l="0" t="0" r="0" b="7620"/>
            <wp:docPr id="1" name="Grafik 1" descr="C:\Users\marinic\AppData\Local\Microsoft\Windows\INetCache\Content.MSO\1221F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ic\AppData\Local\Microsoft\Windows\INetCache\Content.MSO\1221F5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BC" w:rsidRDefault="00FA4BBC" w:rsidP="00C01531">
      <w:pPr>
        <w:rPr>
          <w:rFonts w:ascii="Calibri Light" w:hAnsi="Calibri Light" w:cs="Calibri Light"/>
          <w:sz w:val="28"/>
          <w:szCs w:val="28"/>
        </w:rPr>
      </w:pPr>
    </w:p>
    <w:p w:rsidR="00FA4BBC" w:rsidRDefault="00FA4BBC" w:rsidP="00FA4BBC">
      <w:pPr>
        <w:jc w:val="center"/>
        <w:rPr>
          <w:rFonts w:ascii="Calibri Light" w:hAnsi="Calibri Light" w:cs="Calibri Light"/>
          <w:b/>
          <w:sz w:val="40"/>
          <w:szCs w:val="40"/>
        </w:rPr>
      </w:pPr>
      <w:r w:rsidRPr="00FA4BBC">
        <w:rPr>
          <w:rFonts w:ascii="Calibri Light" w:hAnsi="Calibri Light" w:cs="Calibri Light"/>
          <w:b/>
          <w:sz w:val="40"/>
          <w:szCs w:val="40"/>
        </w:rPr>
        <w:t>Schlüsselwörter</w:t>
      </w:r>
    </w:p>
    <w:p w:rsidR="00FA4BBC" w:rsidRDefault="00FA4BBC" w:rsidP="00FA4BBC">
      <w:pPr>
        <w:jc w:val="center"/>
        <w:rPr>
          <w:rFonts w:ascii="Calibri Light" w:hAnsi="Calibri Light" w:cs="Calibri Light"/>
          <w:b/>
          <w:sz w:val="40"/>
          <w:szCs w:val="40"/>
        </w:rPr>
      </w:pPr>
    </w:p>
    <w:p w:rsidR="00FA4BBC" w:rsidRDefault="00FA4BBC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Soziale Beziehung</w:t>
      </w:r>
    </w:p>
    <w:p w:rsidR="00FA4BBC" w:rsidRDefault="00FA4BBC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Familienkonstellationen</w:t>
      </w:r>
    </w:p>
    <w:p w:rsidR="00FA4BBC" w:rsidRDefault="00FE453F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Pater </w:t>
      </w:r>
      <w:proofErr w:type="spellStart"/>
      <w:r>
        <w:rPr>
          <w:rFonts w:ascii="Calibri Light" w:hAnsi="Calibri Light" w:cs="Calibri Light"/>
          <w:sz w:val="28"/>
          <w:szCs w:val="28"/>
        </w:rPr>
        <w:t>Familias</w:t>
      </w:r>
      <w:proofErr w:type="spellEnd"/>
    </w:p>
    <w:p w:rsidR="00FE453F" w:rsidRDefault="00FE453F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Hausherr</w:t>
      </w:r>
    </w:p>
    <w:p w:rsidR="00FE453F" w:rsidRDefault="00FE453F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Romantische Liebe</w:t>
      </w:r>
    </w:p>
    <w:p w:rsidR="00FE453F" w:rsidRDefault="00FE453F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Bürgerliche Familie</w:t>
      </w:r>
    </w:p>
    <w:p w:rsidR="00FE453F" w:rsidRDefault="00FE453F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Kommunen</w:t>
      </w:r>
    </w:p>
    <w:p w:rsidR="00FE453F" w:rsidRDefault="00FE453F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Geschiedene Familien</w:t>
      </w:r>
    </w:p>
    <w:p w:rsidR="00FE453F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Kinderrechte</w:t>
      </w:r>
    </w:p>
    <w:p w:rsidR="00E975DE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Lebensgemeinschaft eingehen</w:t>
      </w:r>
    </w:p>
    <w:p w:rsidR="00E975DE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Heiraten</w:t>
      </w:r>
    </w:p>
    <w:p w:rsidR="00E975DE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Patchworkfamilien</w:t>
      </w:r>
    </w:p>
    <w:p w:rsidR="00E975DE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 xml:space="preserve"> Singles</w:t>
      </w:r>
    </w:p>
    <w:p w:rsidR="00E975DE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Wirtschaftliche Funktion</w:t>
      </w:r>
    </w:p>
    <w:p w:rsidR="00E975DE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Sozialisierte o. erzieherische Funktion</w:t>
      </w:r>
    </w:p>
    <w:p w:rsidR="00E975DE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Identitätsstiftende Funktion</w:t>
      </w:r>
    </w:p>
    <w:p w:rsidR="00E975DE" w:rsidRDefault="00E975DE" w:rsidP="00FA4BBC">
      <w:pPr>
        <w:pStyle w:val="Listenabsatz"/>
        <w:numPr>
          <w:ilvl w:val="0"/>
          <w:numId w:val="1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Psychisch-emotionale Funktion</w:t>
      </w:r>
    </w:p>
    <w:p w:rsidR="00E975DE" w:rsidRDefault="00E975DE" w:rsidP="00E975DE">
      <w:pPr>
        <w:pStyle w:val="Listenabsatz"/>
        <w:jc w:val="both"/>
        <w:rPr>
          <w:rFonts w:ascii="Calibri Light" w:hAnsi="Calibri Light" w:cs="Calibri Light"/>
          <w:sz w:val="28"/>
          <w:szCs w:val="28"/>
        </w:rPr>
      </w:pPr>
    </w:p>
    <w:p w:rsidR="00E975DE" w:rsidRDefault="00E975DE" w:rsidP="00E975DE">
      <w:pPr>
        <w:pStyle w:val="Listenabsatz"/>
        <w:jc w:val="center"/>
        <w:rPr>
          <w:rFonts w:ascii="Calibri Light" w:hAnsi="Calibri Light" w:cs="Calibri Light"/>
          <w:sz w:val="28"/>
          <w:szCs w:val="28"/>
        </w:rPr>
      </w:pPr>
    </w:p>
    <w:p w:rsidR="00E975DE" w:rsidRDefault="00E975DE" w:rsidP="00E975DE">
      <w:pPr>
        <w:pStyle w:val="Listenabsatz"/>
        <w:jc w:val="center"/>
        <w:rPr>
          <w:rFonts w:ascii="Calibri Light" w:hAnsi="Calibri Light" w:cs="Calibri Light"/>
          <w:b/>
          <w:sz w:val="40"/>
          <w:szCs w:val="28"/>
        </w:rPr>
      </w:pPr>
      <w:r w:rsidRPr="003F2DAB">
        <w:rPr>
          <w:rFonts w:ascii="Calibri Light" w:hAnsi="Calibri Light" w:cs="Calibri Light"/>
          <w:b/>
          <w:sz w:val="40"/>
          <w:szCs w:val="28"/>
        </w:rPr>
        <w:t>Fragen</w:t>
      </w:r>
      <w:r w:rsidR="003F2DAB" w:rsidRPr="003F2DAB">
        <w:rPr>
          <w:rFonts w:ascii="Calibri Light" w:hAnsi="Calibri Light" w:cs="Calibri Light"/>
          <w:b/>
          <w:sz w:val="40"/>
          <w:szCs w:val="28"/>
        </w:rPr>
        <w:t xml:space="preserve"> zu den Schlüsselwörtern</w:t>
      </w:r>
    </w:p>
    <w:p w:rsidR="003F2DAB" w:rsidRDefault="003F2DAB" w:rsidP="00E975DE">
      <w:pPr>
        <w:pStyle w:val="Listenabsatz"/>
        <w:jc w:val="center"/>
        <w:rPr>
          <w:rFonts w:ascii="Calibri Light" w:hAnsi="Calibri Light" w:cs="Calibri Light"/>
          <w:b/>
          <w:sz w:val="40"/>
          <w:szCs w:val="28"/>
        </w:rPr>
      </w:pP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Soziale Beziehung</w:t>
      </w:r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Sollte die Gesellschaft verschiedene Arten von Beziehungen ohne Vorurteile akzeptieren?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Familienkonstellationen</w:t>
      </w:r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Sind alle Familienformen gleichwertig oder gibt es eine „ideale“ Struktur?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 xml:space="preserve">Pater </w:t>
      </w:r>
      <w:proofErr w:type="spellStart"/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Familias</w:t>
      </w:r>
      <w:proofErr w:type="spellEnd"/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Ist es ethisch vertretbar, dass eine einzige Person die absolute Kontrolle über eine Familie hat?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Hausherr</w:t>
      </w:r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Sollte der Hausherr in modernen Familien die alleinige Entscheidungsbefugnis haben?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Romantische Liebe</w:t>
      </w:r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Ist es ethisch, romantische Liebe zu einer gesellschaftlichen Norm zu machen?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Bürgerliche Familie</w:t>
      </w:r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Sollte die Gesellschaft die bürgerliche Familienstruktur als „Standard“ anerkennen?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Kommunen</w:t>
      </w:r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Ist es ethisch vertretbar, dass Kommunen den traditionellen Familienrahmen infrage stellen?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Geschiedene Familien</w:t>
      </w:r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Sollten geschiedene Familienmitglieder immer noch gleiche Rechte in Bezug auf Kinderbetreuung und Vermögen haben?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Kinderrechte</w:t>
      </w:r>
    </w:p>
    <w:p w:rsidR="003F2DAB" w:rsidRPr="003F2DAB" w:rsidRDefault="003F2DAB" w:rsidP="003F2D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Wie können Kinderrechte gewahrt werden, ohne die Elternrechte unangemessen einzuschränken?</w:t>
      </w:r>
    </w:p>
    <w:p w:rsidR="003F2DAB" w:rsidRPr="003F2DAB" w:rsidRDefault="003F2DAB" w:rsidP="003F2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Lebensgemeinschaft eingehen</w:t>
      </w:r>
    </w:p>
    <w:p w:rsidR="003F2DAB" w:rsidRPr="003F2DAB" w:rsidRDefault="003F2DAB" w:rsidP="003F2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lastRenderedPageBreak/>
        <w:t>Sollte es ethisch anerkannt werden, Lebensgemeinschaften ohne rechtliche Ehe einzugehen?</w:t>
      </w:r>
    </w:p>
    <w:p w:rsidR="003F2DAB" w:rsidRPr="003F2DAB" w:rsidRDefault="003F2DAB" w:rsidP="003F2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Heiraten</w:t>
      </w:r>
    </w:p>
    <w:p w:rsidR="003F2DAB" w:rsidRPr="003F2DAB" w:rsidRDefault="003F2DAB" w:rsidP="003F2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Sollte der Staat Menschen in ihrer Entscheidung zur Ehe oder Nicht-Ehe unterstützen?</w:t>
      </w:r>
    </w:p>
    <w:p w:rsidR="003F2DAB" w:rsidRPr="003F2DAB" w:rsidRDefault="003F2DAB" w:rsidP="003F2D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Patchworkfamilien</w:t>
      </w:r>
    </w:p>
    <w:p w:rsidR="003F2DAB" w:rsidRPr="003F2DAB" w:rsidRDefault="003F2DAB" w:rsidP="003F2D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Welche ethischen Herausforderungen entstehen in Patchworkfamilien hinsichtlich der elterlichen Verantwortung?</w:t>
      </w:r>
    </w:p>
    <w:p w:rsidR="003F2DAB" w:rsidRPr="003F2DAB" w:rsidRDefault="003F2DAB" w:rsidP="003F2D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Singles</w:t>
      </w:r>
    </w:p>
    <w:p w:rsidR="003F2DAB" w:rsidRPr="003F2DAB" w:rsidRDefault="003F2DAB" w:rsidP="003F2D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Sollten Singles genauso unterstützt werden wie Menschen in traditionellen Familienformen?</w:t>
      </w:r>
    </w:p>
    <w:p w:rsidR="003F2DAB" w:rsidRPr="003F2DAB" w:rsidRDefault="003F2DAB" w:rsidP="003F2D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Wirtschaftliche Funktion</w:t>
      </w:r>
      <w:bookmarkStart w:id="0" w:name="_GoBack"/>
      <w:bookmarkEnd w:id="0"/>
    </w:p>
    <w:p w:rsidR="003F2DAB" w:rsidRPr="003F2DAB" w:rsidRDefault="003F2DAB" w:rsidP="003F2D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Ist es fair, wenn die Familie primär eine wirtschaftliche Einheit ist, oder sollte der Fokus mehr auf emotionaler Unterstützung liegen?</w:t>
      </w:r>
    </w:p>
    <w:p w:rsidR="003F2DAB" w:rsidRPr="003F2DAB" w:rsidRDefault="003F2DAB" w:rsidP="003F2D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Sozialisierte o. erzieherische Funktion</w:t>
      </w:r>
    </w:p>
    <w:p w:rsidR="003F2DAB" w:rsidRPr="003F2DAB" w:rsidRDefault="003F2DAB" w:rsidP="003F2D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Sollte die Familie die einzige Institution für Sozialisation und Erziehung bleiben oder auch andere soziale Einrichtungen eine größere Rolle spielen?</w:t>
      </w:r>
    </w:p>
    <w:p w:rsidR="003F2DAB" w:rsidRPr="003F2DAB" w:rsidRDefault="003F2DAB" w:rsidP="003F2D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Identitätsstiftende Funktion</w:t>
      </w:r>
    </w:p>
    <w:p w:rsidR="003F2DAB" w:rsidRPr="003F2DAB" w:rsidRDefault="003F2DAB" w:rsidP="003F2D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Ist es ethisch vertretbar, dass Familien die Identität eines Individuums formen, oder sollte es mehr individuelle Freiheit geben?</w:t>
      </w:r>
    </w:p>
    <w:p w:rsidR="003F2DAB" w:rsidRPr="003F2DAB" w:rsidRDefault="003F2DAB" w:rsidP="003F2D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b/>
          <w:bCs/>
          <w:sz w:val="28"/>
          <w:szCs w:val="24"/>
          <w:lang w:eastAsia="de-AT"/>
        </w:rPr>
        <w:t>Psychisch-emotionale Funktion</w:t>
      </w:r>
    </w:p>
    <w:p w:rsidR="003F2DAB" w:rsidRPr="003F2DAB" w:rsidRDefault="003F2DAB" w:rsidP="003F2D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4"/>
          <w:lang w:eastAsia="de-AT"/>
        </w:rPr>
      </w:pPr>
      <w:r w:rsidRPr="003F2DAB">
        <w:rPr>
          <w:rFonts w:asciiTheme="majorHAnsi" w:eastAsia="Times New Roman" w:hAnsiTheme="majorHAnsi" w:cstheme="majorHAnsi"/>
          <w:sz w:val="28"/>
          <w:szCs w:val="24"/>
          <w:lang w:eastAsia="de-AT"/>
        </w:rPr>
        <w:t>Wie viel Verantwortung sollte eine Familie für das psychische Wohl ihrer Mitglieder übernehmen?</w:t>
      </w:r>
    </w:p>
    <w:p w:rsidR="003F2DAB" w:rsidRPr="003F2DAB" w:rsidRDefault="003F2DAB" w:rsidP="003F2DAB">
      <w:pPr>
        <w:pStyle w:val="Listenabsatz"/>
        <w:rPr>
          <w:rFonts w:asciiTheme="majorHAnsi" w:hAnsiTheme="majorHAnsi" w:cstheme="majorHAnsi"/>
          <w:sz w:val="28"/>
          <w:szCs w:val="28"/>
        </w:rPr>
      </w:pPr>
    </w:p>
    <w:sectPr w:rsidR="003F2DAB" w:rsidRPr="003F2D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CAD"/>
    <w:multiLevelType w:val="multilevel"/>
    <w:tmpl w:val="0C2EB7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10530"/>
    <w:multiLevelType w:val="multilevel"/>
    <w:tmpl w:val="71A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81CAF"/>
    <w:multiLevelType w:val="multilevel"/>
    <w:tmpl w:val="174882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5352B"/>
    <w:multiLevelType w:val="multilevel"/>
    <w:tmpl w:val="CD7A80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37BD5"/>
    <w:multiLevelType w:val="multilevel"/>
    <w:tmpl w:val="DBDE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D40EF"/>
    <w:multiLevelType w:val="multilevel"/>
    <w:tmpl w:val="903EF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D1E46"/>
    <w:multiLevelType w:val="multilevel"/>
    <w:tmpl w:val="23FCC8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8662F"/>
    <w:multiLevelType w:val="multilevel"/>
    <w:tmpl w:val="E51C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864D7"/>
    <w:multiLevelType w:val="multilevel"/>
    <w:tmpl w:val="D4C0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E005E"/>
    <w:multiLevelType w:val="multilevel"/>
    <w:tmpl w:val="69F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E7CD7"/>
    <w:multiLevelType w:val="multilevel"/>
    <w:tmpl w:val="52A2A9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6596F"/>
    <w:multiLevelType w:val="multilevel"/>
    <w:tmpl w:val="6D56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E61F8"/>
    <w:multiLevelType w:val="multilevel"/>
    <w:tmpl w:val="8660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7AD7"/>
    <w:multiLevelType w:val="multilevel"/>
    <w:tmpl w:val="DF1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C5DE7"/>
    <w:multiLevelType w:val="hybridMultilevel"/>
    <w:tmpl w:val="A5B480B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355C41"/>
    <w:multiLevelType w:val="multilevel"/>
    <w:tmpl w:val="C11A7F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106530"/>
    <w:multiLevelType w:val="multilevel"/>
    <w:tmpl w:val="6770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62"/>
    <w:rsid w:val="003F2DAB"/>
    <w:rsid w:val="00451B62"/>
    <w:rsid w:val="00C01531"/>
    <w:rsid w:val="00E975DE"/>
    <w:rsid w:val="00FA4BBC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34E6"/>
  <w15:chartTrackingRefBased/>
  <w15:docId w15:val="{FEA63D28-5F5F-4A69-A03F-C22CFA1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BB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F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3F2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Alex MARICHICI</dc:creator>
  <cp:keywords/>
  <dc:description/>
  <cp:lastModifiedBy>Nick Alex MARICHICI</cp:lastModifiedBy>
  <cp:revision>2</cp:revision>
  <dcterms:created xsi:type="dcterms:W3CDTF">2025-03-12T14:26:00Z</dcterms:created>
  <dcterms:modified xsi:type="dcterms:W3CDTF">2025-03-12T14:26:00Z</dcterms:modified>
</cp:coreProperties>
</file>